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AC0" w:rsidRPr="00776BD1" w:rsidRDefault="00D32982" w:rsidP="002635A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 w:rsidRPr="00776BD1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Merkblatt </w:t>
      </w:r>
      <w:r w:rsidR="00A11AC0" w:rsidRPr="00776BD1">
        <w:rPr>
          <w:rFonts w:asciiTheme="minorHAnsi" w:hAnsiTheme="minorHAnsi" w:cs="Arial"/>
          <w:b/>
          <w:bCs/>
          <w:color w:val="FF0000"/>
          <w:sz w:val="22"/>
          <w:szCs w:val="22"/>
        </w:rPr>
        <w:t>zum Unterhaltsvorschussgesetz (Stand</w:t>
      </w:r>
      <w:r w:rsidR="000E22BB">
        <w:rPr>
          <w:rFonts w:asciiTheme="minorHAnsi" w:hAnsiTheme="minorHAnsi" w:cs="Arial"/>
          <w:b/>
          <w:bCs/>
          <w:color w:val="FF0000"/>
          <w:sz w:val="22"/>
          <w:szCs w:val="22"/>
        </w:rPr>
        <w:t>:</w:t>
      </w:r>
      <w:r w:rsidR="00A11AC0" w:rsidRPr="00776BD1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</w:t>
      </w:r>
      <w:proofErr w:type="gramStart"/>
      <w:r w:rsidR="00A11AC0" w:rsidRPr="00776BD1">
        <w:rPr>
          <w:rFonts w:asciiTheme="minorHAnsi" w:hAnsiTheme="minorHAnsi" w:cs="Arial"/>
          <w:b/>
          <w:bCs/>
          <w:color w:val="FF0000"/>
          <w:sz w:val="22"/>
          <w:szCs w:val="22"/>
        </w:rPr>
        <w:t>01.</w:t>
      </w:r>
      <w:r w:rsidR="000115B7">
        <w:rPr>
          <w:rFonts w:asciiTheme="minorHAnsi" w:hAnsiTheme="minorHAnsi" w:cs="Arial"/>
          <w:b/>
          <w:bCs/>
          <w:color w:val="FF0000"/>
          <w:sz w:val="22"/>
          <w:szCs w:val="22"/>
        </w:rPr>
        <w:t>01.202</w:t>
      </w:r>
      <w:r w:rsidR="007C52C9">
        <w:rPr>
          <w:rFonts w:asciiTheme="minorHAnsi" w:hAnsiTheme="minorHAnsi" w:cs="Arial"/>
          <w:b/>
          <w:bCs/>
          <w:color w:val="FF0000"/>
          <w:sz w:val="22"/>
          <w:szCs w:val="22"/>
        </w:rPr>
        <w:t>4</w:t>
      </w:r>
      <w:r w:rsidR="00A11AC0" w:rsidRPr="00776BD1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)</w:t>
      </w:r>
      <w:proofErr w:type="gramEnd"/>
    </w:p>
    <w:p w:rsidR="00A11AC0" w:rsidRPr="00D32982" w:rsidRDefault="00A11AC0" w:rsidP="00E36CB6">
      <w:pPr>
        <w:widowControl w:val="0"/>
        <w:autoSpaceDE w:val="0"/>
        <w:autoSpaceDN w:val="0"/>
        <w:adjustRightInd w:val="0"/>
        <w:rPr>
          <w:rFonts w:ascii="Arial" w:hAnsi="Arial" w:cs="Arial"/>
          <w:sz w:val="4"/>
          <w:szCs w:val="4"/>
        </w:rPr>
      </w:pPr>
    </w:p>
    <w:p w:rsidR="00A11AC0" w:rsidRPr="00D32982" w:rsidRDefault="00A11AC0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D32982">
        <w:rPr>
          <w:rFonts w:asciiTheme="minorHAnsi" w:hAnsiTheme="minorHAnsi" w:cs="Arial"/>
          <w:sz w:val="20"/>
          <w:szCs w:val="20"/>
        </w:rPr>
        <w:t xml:space="preserve">Dieses </w:t>
      </w:r>
      <w:r w:rsidR="00187778" w:rsidRPr="00D32982">
        <w:rPr>
          <w:rFonts w:asciiTheme="minorHAnsi" w:hAnsiTheme="minorHAnsi" w:cs="Arial"/>
          <w:sz w:val="20"/>
          <w:szCs w:val="20"/>
        </w:rPr>
        <w:t xml:space="preserve">Merkblatt soll einen Überblick </w:t>
      </w:r>
      <w:r w:rsidRPr="00D32982">
        <w:rPr>
          <w:rFonts w:asciiTheme="minorHAnsi" w:hAnsiTheme="minorHAnsi" w:cs="Arial"/>
          <w:sz w:val="20"/>
          <w:szCs w:val="20"/>
        </w:rPr>
        <w:t>über den wesentlichen Inhalt des Unterhaltsvorschussgesetzes (U</w:t>
      </w:r>
      <w:r w:rsidR="0064013A">
        <w:rPr>
          <w:rFonts w:asciiTheme="minorHAnsi" w:hAnsiTheme="minorHAnsi" w:cs="Arial"/>
          <w:sz w:val="20"/>
          <w:szCs w:val="20"/>
        </w:rPr>
        <w:t>hVorschG</w:t>
      </w:r>
      <w:r w:rsidRPr="00D32982">
        <w:rPr>
          <w:rFonts w:asciiTheme="minorHAnsi" w:hAnsiTheme="minorHAnsi" w:cs="Arial"/>
          <w:sz w:val="20"/>
          <w:szCs w:val="20"/>
        </w:rPr>
        <w:t>) geben.</w:t>
      </w:r>
    </w:p>
    <w:p w:rsidR="00A11AC0" w:rsidRPr="00D32982" w:rsidRDefault="00A11AC0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4"/>
          <w:szCs w:val="4"/>
        </w:rPr>
      </w:pPr>
    </w:p>
    <w:p w:rsidR="00A11AC0" w:rsidRPr="00D32982" w:rsidRDefault="00A11AC0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D32982">
        <w:rPr>
          <w:rFonts w:asciiTheme="minorHAnsi" w:hAnsiTheme="minorHAnsi" w:cs="Arial"/>
          <w:b/>
          <w:bCs/>
          <w:sz w:val="20"/>
          <w:szCs w:val="20"/>
        </w:rPr>
        <w:t>I. Wer hat Anspruch auf die Unterhaltsleistung nach dem U</w:t>
      </w:r>
      <w:r w:rsidR="0064013A">
        <w:rPr>
          <w:rFonts w:asciiTheme="minorHAnsi" w:hAnsiTheme="minorHAnsi" w:cs="Arial"/>
          <w:b/>
          <w:bCs/>
          <w:sz w:val="20"/>
          <w:szCs w:val="20"/>
        </w:rPr>
        <w:t>hVorschG?</w:t>
      </w:r>
    </w:p>
    <w:p w:rsidR="00A11AC0" w:rsidRPr="00D32982" w:rsidRDefault="00A11AC0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4"/>
          <w:szCs w:val="4"/>
        </w:rPr>
      </w:pPr>
    </w:p>
    <w:p w:rsidR="00A11AC0" w:rsidRPr="00D32982" w:rsidRDefault="00A11AC0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D32982">
        <w:rPr>
          <w:rFonts w:asciiTheme="minorHAnsi" w:hAnsiTheme="minorHAnsi" w:cs="Arial"/>
          <w:sz w:val="20"/>
          <w:szCs w:val="20"/>
        </w:rPr>
        <w:t>Ein Kind hat Anspruch auf die Unterhaltsleistung, wenn es</w:t>
      </w:r>
    </w:p>
    <w:p w:rsidR="00A11AC0" w:rsidRPr="00D32982" w:rsidRDefault="00A11AC0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4"/>
          <w:szCs w:val="4"/>
        </w:rPr>
      </w:pPr>
    </w:p>
    <w:p w:rsidR="00A11AC0" w:rsidRPr="00D32982" w:rsidRDefault="00A11AC0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D32982">
        <w:rPr>
          <w:rFonts w:asciiTheme="minorHAnsi" w:hAnsiTheme="minorHAnsi" w:cs="Arial"/>
          <w:sz w:val="20"/>
          <w:szCs w:val="20"/>
        </w:rPr>
        <w:t xml:space="preserve">a.) das </w:t>
      </w:r>
      <w:r w:rsidR="00F37C90" w:rsidRPr="00D32982">
        <w:rPr>
          <w:rFonts w:asciiTheme="minorHAnsi" w:hAnsiTheme="minorHAnsi" w:cs="Arial"/>
          <w:sz w:val="20"/>
          <w:szCs w:val="20"/>
        </w:rPr>
        <w:t xml:space="preserve">achtzehnte </w:t>
      </w:r>
      <w:r w:rsidRPr="00D32982">
        <w:rPr>
          <w:rFonts w:asciiTheme="minorHAnsi" w:hAnsiTheme="minorHAnsi" w:cs="Arial"/>
          <w:sz w:val="20"/>
          <w:szCs w:val="20"/>
        </w:rPr>
        <w:t>Lebensjahr noch nicht vollendet und</w:t>
      </w:r>
    </w:p>
    <w:p w:rsidR="00A11AC0" w:rsidRPr="00D32982" w:rsidRDefault="00A11AC0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D32982">
        <w:rPr>
          <w:rFonts w:asciiTheme="minorHAnsi" w:hAnsiTheme="minorHAnsi" w:cs="Arial"/>
          <w:sz w:val="20"/>
          <w:szCs w:val="20"/>
        </w:rPr>
        <w:t xml:space="preserve">b.) im Geltungsbereich dieses </w:t>
      </w:r>
      <w:proofErr w:type="gramStart"/>
      <w:r w:rsidRPr="00D32982">
        <w:rPr>
          <w:rFonts w:asciiTheme="minorHAnsi" w:hAnsiTheme="minorHAnsi" w:cs="Arial"/>
          <w:sz w:val="20"/>
          <w:szCs w:val="20"/>
        </w:rPr>
        <w:t>Gesetzes  bei</w:t>
      </w:r>
      <w:proofErr w:type="gramEnd"/>
      <w:r w:rsidRPr="00D32982">
        <w:rPr>
          <w:rFonts w:asciiTheme="minorHAnsi" w:hAnsiTheme="minorHAnsi" w:cs="Arial"/>
          <w:sz w:val="20"/>
          <w:szCs w:val="20"/>
        </w:rPr>
        <w:t xml:space="preserve"> </w:t>
      </w:r>
      <w:r w:rsidRPr="00D32982">
        <w:rPr>
          <w:rFonts w:asciiTheme="minorHAnsi" w:hAnsiTheme="minorHAnsi" w:cs="Arial"/>
          <w:b/>
          <w:sz w:val="20"/>
          <w:szCs w:val="20"/>
          <w:u w:val="single"/>
        </w:rPr>
        <w:t>einem</w:t>
      </w:r>
      <w:r w:rsidRPr="00D32982">
        <w:rPr>
          <w:rFonts w:asciiTheme="minorHAnsi" w:hAnsiTheme="minorHAnsi" w:cs="Arial"/>
          <w:sz w:val="20"/>
          <w:szCs w:val="20"/>
        </w:rPr>
        <w:t xml:space="preserve"> seiner Elternteile lebt, der</w:t>
      </w:r>
    </w:p>
    <w:p w:rsidR="00A11AC0" w:rsidRPr="00D32982" w:rsidRDefault="00F37C90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D32982">
        <w:rPr>
          <w:rFonts w:asciiTheme="minorHAnsi" w:hAnsiTheme="minorHAnsi" w:cs="Arial"/>
          <w:sz w:val="20"/>
          <w:szCs w:val="20"/>
        </w:rPr>
        <w:tab/>
      </w:r>
      <w:r w:rsidR="00A11AC0" w:rsidRPr="00D32982">
        <w:rPr>
          <w:rFonts w:asciiTheme="minorHAnsi" w:hAnsiTheme="minorHAnsi" w:cs="Arial"/>
          <w:sz w:val="20"/>
          <w:szCs w:val="20"/>
        </w:rPr>
        <w:t>- ledig, verwitwet oder geschieden ist, oder</w:t>
      </w:r>
    </w:p>
    <w:p w:rsidR="00A11AC0" w:rsidRPr="00D32982" w:rsidRDefault="00A11AC0" w:rsidP="00942064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D32982">
        <w:rPr>
          <w:rFonts w:asciiTheme="minorHAnsi" w:hAnsiTheme="minorHAnsi" w:cs="Arial"/>
          <w:sz w:val="20"/>
          <w:szCs w:val="20"/>
        </w:rPr>
        <w:t xml:space="preserve">- </w:t>
      </w:r>
      <w:r w:rsidRPr="00D32982">
        <w:rPr>
          <w:rFonts w:asciiTheme="minorHAnsi" w:hAnsiTheme="minorHAnsi" w:cs="Arial"/>
          <w:color w:val="000000"/>
          <w:sz w:val="20"/>
          <w:szCs w:val="20"/>
        </w:rPr>
        <w:t>von seinem Ehegatten oder Lebenspartner</w:t>
      </w:r>
      <w:r w:rsidRPr="00D32982">
        <w:rPr>
          <w:rFonts w:asciiTheme="minorHAnsi" w:hAnsiTheme="minorHAnsi" w:cs="Arial"/>
          <w:sz w:val="20"/>
          <w:szCs w:val="20"/>
        </w:rPr>
        <w:t xml:space="preserve"> dauernd getrennt lebt oder </w:t>
      </w:r>
    </w:p>
    <w:p w:rsidR="00A11AC0" w:rsidRPr="00D32982" w:rsidRDefault="00A11AC0" w:rsidP="00942064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D32982">
        <w:rPr>
          <w:rFonts w:asciiTheme="minorHAnsi" w:hAnsiTheme="minorHAnsi" w:cs="Arial"/>
          <w:sz w:val="20"/>
          <w:szCs w:val="20"/>
        </w:rPr>
        <w:t>- desse</w:t>
      </w:r>
      <w:r w:rsidR="00C952C5">
        <w:rPr>
          <w:rFonts w:asciiTheme="minorHAnsi" w:hAnsiTheme="minorHAnsi" w:cs="Arial"/>
          <w:sz w:val="20"/>
          <w:szCs w:val="20"/>
        </w:rPr>
        <w:t xml:space="preserve">n Ehegatte für voraussichtlich </w:t>
      </w:r>
      <w:r w:rsidRPr="00D32982">
        <w:rPr>
          <w:rFonts w:asciiTheme="minorHAnsi" w:hAnsiTheme="minorHAnsi" w:cs="Arial"/>
          <w:sz w:val="20"/>
          <w:szCs w:val="20"/>
        </w:rPr>
        <w:t xml:space="preserve">wenigstens 6 Monate in einer Anstalt </w:t>
      </w:r>
    </w:p>
    <w:p w:rsidR="00A11AC0" w:rsidRPr="00D32982" w:rsidRDefault="00F37C90" w:rsidP="00942064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D32982">
        <w:rPr>
          <w:rFonts w:asciiTheme="minorHAnsi" w:hAnsiTheme="minorHAnsi" w:cs="Arial"/>
          <w:sz w:val="20"/>
          <w:szCs w:val="20"/>
        </w:rPr>
        <w:t xml:space="preserve"> </w:t>
      </w:r>
      <w:r w:rsidR="00A11AC0" w:rsidRPr="00D32982">
        <w:rPr>
          <w:rFonts w:asciiTheme="minorHAnsi" w:hAnsiTheme="minorHAnsi" w:cs="Arial"/>
          <w:sz w:val="20"/>
          <w:szCs w:val="20"/>
        </w:rPr>
        <w:t xml:space="preserve"> untergebracht ist, und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1AC0" w:rsidRPr="00D32982" w:rsidRDefault="00A11AC0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12"/>
          <w:szCs w:val="12"/>
        </w:rPr>
      </w:pPr>
      <w:r w:rsidRPr="00D32982">
        <w:rPr>
          <w:rFonts w:asciiTheme="minorHAnsi" w:hAnsiTheme="minorHAnsi" w:cs="Arial"/>
          <w:sz w:val="20"/>
          <w:szCs w:val="20"/>
        </w:rPr>
        <w:tab/>
      </w:r>
    </w:p>
    <w:p w:rsidR="00A11AC0" w:rsidRPr="00D32982" w:rsidRDefault="00A11AC0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D32982">
        <w:rPr>
          <w:rFonts w:asciiTheme="minorHAnsi" w:hAnsiTheme="minorHAnsi" w:cs="Arial"/>
          <w:sz w:val="20"/>
          <w:szCs w:val="20"/>
        </w:rPr>
        <w:t xml:space="preserve">c.) nicht oder nicht regelmäßig wenigstens in der nach Abschnitt III in Betracht kommenden </w:t>
      </w:r>
      <w:r w:rsidR="00142F94" w:rsidRPr="00D32982">
        <w:rPr>
          <w:rFonts w:asciiTheme="minorHAnsi" w:hAnsiTheme="minorHAnsi" w:cs="Arial"/>
          <w:sz w:val="20"/>
          <w:szCs w:val="20"/>
        </w:rPr>
        <w:t>Höhe</w:t>
      </w:r>
    </w:p>
    <w:p w:rsidR="00A11AC0" w:rsidRPr="00D32982" w:rsidRDefault="0090394A" w:rsidP="00942064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D32982">
        <w:rPr>
          <w:rFonts w:asciiTheme="minorHAnsi" w:hAnsiTheme="minorHAnsi" w:cs="Arial"/>
          <w:sz w:val="20"/>
          <w:szCs w:val="20"/>
        </w:rPr>
        <w:t xml:space="preserve">- </w:t>
      </w:r>
      <w:r w:rsidR="00A11AC0" w:rsidRPr="00D32982">
        <w:rPr>
          <w:rFonts w:asciiTheme="minorHAnsi" w:hAnsiTheme="minorHAnsi" w:cs="Arial"/>
          <w:sz w:val="20"/>
          <w:szCs w:val="20"/>
        </w:rPr>
        <w:t xml:space="preserve">Unterhalt von dem anderen Elternteil oder </w:t>
      </w:r>
    </w:p>
    <w:p w:rsidR="00481D93" w:rsidRPr="00D32982" w:rsidRDefault="00142F94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D32982">
        <w:rPr>
          <w:rFonts w:asciiTheme="minorHAnsi" w:hAnsiTheme="minorHAnsi" w:cs="Arial"/>
          <w:sz w:val="20"/>
          <w:szCs w:val="20"/>
        </w:rPr>
        <w:tab/>
      </w:r>
      <w:r w:rsidR="00A11AC0" w:rsidRPr="00D32982">
        <w:rPr>
          <w:rFonts w:asciiTheme="minorHAnsi" w:hAnsiTheme="minorHAnsi" w:cs="Arial"/>
          <w:sz w:val="20"/>
          <w:szCs w:val="20"/>
        </w:rPr>
        <w:t>- falls dieser oder ein Stiefelternteil ges</w:t>
      </w:r>
      <w:r w:rsidR="00CE4CAC" w:rsidRPr="00D32982">
        <w:rPr>
          <w:rFonts w:asciiTheme="minorHAnsi" w:hAnsiTheme="minorHAnsi" w:cs="Arial"/>
          <w:sz w:val="20"/>
          <w:szCs w:val="20"/>
        </w:rPr>
        <w:t>torben ist, Waisenbezüge erhält</w:t>
      </w:r>
    </w:p>
    <w:p w:rsidR="00E21F5F" w:rsidRPr="00D32982" w:rsidRDefault="00481D93" w:rsidP="00942064">
      <w:pPr>
        <w:widowControl w:val="0"/>
        <w:autoSpaceDE w:val="0"/>
        <w:autoSpaceDN w:val="0"/>
        <w:adjustRightInd w:val="0"/>
        <w:ind w:left="708"/>
        <w:jc w:val="both"/>
        <w:rPr>
          <w:rFonts w:asciiTheme="minorHAnsi" w:hAnsiTheme="minorHAnsi" w:cs="Arial"/>
          <w:sz w:val="20"/>
          <w:szCs w:val="20"/>
        </w:rPr>
      </w:pPr>
      <w:r w:rsidRPr="00D32982">
        <w:rPr>
          <w:rFonts w:asciiTheme="minorHAnsi" w:hAnsiTheme="minorHAnsi" w:cs="Arial"/>
          <w:sz w:val="20"/>
          <w:szCs w:val="20"/>
        </w:rPr>
        <w:t>-</w:t>
      </w:r>
      <w:r w:rsidR="00003247">
        <w:rPr>
          <w:rFonts w:asciiTheme="minorHAnsi" w:hAnsiTheme="minorHAnsi" w:cs="Arial"/>
          <w:sz w:val="20"/>
          <w:szCs w:val="20"/>
        </w:rPr>
        <w:t xml:space="preserve"> </w:t>
      </w:r>
      <w:r w:rsidR="00C80158">
        <w:rPr>
          <w:rFonts w:asciiTheme="minorHAnsi" w:hAnsiTheme="minorHAnsi" w:cs="Arial"/>
          <w:sz w:val="20"/>
          <w:szCs w:val="20"/>
        </w:rPr>
        <w:t xml:space="preserve">oder ausreichend </w:t>
      </w:r>
      <w:r w:rsidR="00003247">
        <w:rPr>
          <w:rFonts w:asciiTheme="minorHAnsi" w:hAnsiTheme="minorHAnsi" w:cs="Arial"/>
          <w:sz w:val="20"/>
          <w:szCs w:val="20"/>
        </w:rPr>
        <w:t>eigenes Einkommen gemäß § 2 Abs. 4 U</w:t>
      </w:r>
      <w:r w:rsidR="009845BF">
        <w:rPr>
          <w:rFonts w:asciiTheme="minorHAnsi" w:hAnsiTheme="minorHAnsi" w:cs="Arial"/>
          <w:sz w:val="20"/>
          <w:szCs w:val="20"/>
        </w:rPr>
        <w:t>hVorschG</w:t>
      </w:r>
      <w:r w:rsidR="00003247">
        <w:rPr>
          <w:rFonts w:asciiTheme="minorHAnsi" w:hAnsiTheme="minorHAnsi" w:cs="Arial"/>
          <w:sz w:val="20"/>
          <w:szCs w:val="20"/>
        </w:rPr>
        <w:t xml:space="preserve"> </w:t>
      </w:r>
      <w:r w:rsidR="00E20479">
        <w:rPr>
          <w:rFonts w:asciiTheme="minorHAnsi" w:hAnsiTheme="minorHAnsi" w:cs="Arial"/>
          <w:sz w:val="20"/>
          <w:szCs w:val="20"/>
        </w:rPr>
        <w:t>erzielt.</w:t>
      </w:r>
      <w:r w:rsidR="00E21F5F" w:rsidRPr="00D32982">
        <w:rPr>
          <w:rFonts w:asciiTheme="minorHAnsi" w:hAnsiTheme="minorHAnsi" w:cs="Arial"/>
          <w:sz w:val="20"/>
          <w:szCs w:val="20"/>
        </w:rPr>
        <w:t xml:space="preserve"> </w:t>
      </w:r>
    </w:p>
    <w:p w:rsidR="00A11AC0" w:rsidRPr="00D32982" w:rsidRDefault="00A11AC0" w:rsidP="00942064">
      <w:pPr>
        <w:widowControl w:val="0"/>
        <w:autoSpaceDE w:val="0"/>
        <w:autoSpaceDN w:val="0"/>
        <w:adjustRightInd w:val="0"/>
        <w:ind w:left="708"/>
        <w:jc w:val="both"/>
        <w:rPr>
          <w:rFonts w:asciiTheme="minorHAnsi" w:hAnsiTheme="minorHAnsi" w:cs="Arial"/>
          <w:sz w:val="20"/>
          <w:szCs w:val="20"/>
        </w:rPr>
      </w:pPr>
    </w:p>
    <w:p w:rsidR="00CE4CAC" w:rsidRPr="00D32982" w:rsidRDefault="00CE4CAC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4"/>
          <w:szCs w:val="4"/>
        </w:rPr>
      </w:pPr>
    </w:p>
    <w:p w:rsidR="00DA1233" w:rsidRPr="00D32982" w:rsidRDefault="00142F94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D32982">
        <w:rPr>
          <w:rFonts w:asciiTheme="minorHAnsi" w:hAnsiTheme="minorHAnsi" w:cs="Arial"/>
          <w:sz w:val="20"/>
          <w:szCs w:val="20"/>
        </w:rPr>
        <w:t xml:space="preserve">Ein Anspruch auf Unterhaltsvorschussleistungen </w:t>
      </w:r>
      <w:r w:rsidR="00DA1233" w:rsidRPr="00D32982">
        <w:rPr>
          <w:rFonts w:asciiTheme="minorHAnsi" w:hAnsiTheme="minorHAnsi" w:cs="Arial"/>
          <w:sz w:val="20"/>
          <w:szCs w:val="20"/>
        </w:rPr>
        <w:t>ab Vollendung des 12. Lebensjahres</w:t>
      </w:r>
      <w:r w:rsidR="00122F4F" w:rsidRPr="00D32982">
        <w:rPr>
          <w:rFonts w:asciiTheme="minorHAnsi" w:hAnsiTheme="minorHAnsi" w:cs="Arial"/>
          <w:sz w:val="20"/>
          <w:szCs w:val="20"/>
        </w:rPr>
        <w:t xml:space="preserve"> </w:t>
      </w:r>
      <w:r w:rsidR="00DA1233" w:rsidRPr="00D32982">
        <w:rPr>
          <w:rFonts w:asciiTheme="minorHAnsi" w:hAnsiTheme="minorHAnsi" w:cs="Arial"/>
          <w:sz w:val="20"/>
          <w:szCs w:val="20"/>
        </w:rPr>
        <w:t xml:space="preserve">besteht nur, wenn das Kind keine Leistungen nach dem Zweiten Sozialgesetzbuch bezieht oder durch die Unterhaltsleistung die Hilfebedürftigkeit vermieden werden kann </w:t>
      </w:r>
      <w:r w:rsidR="00DA1233" w:rsidRPr="00D32982">
        <w:rPr>
          <w:rFonts w:asciiTheme="minorHAnsi" w:hAnsiTheme="minorHAnsi" w:cs="Arial"/>
          <w:sz w:val="20"/>
          <w:szCs w:val="20"/>
          <w:u w:val="single"/>
        </w:rPr>
        <w:t>oder</w:t>
      </w:r>
      <w:r w:rsidR="00122F4F" w:rsidRPr="00E65E07">
        <w:rPr>
          <w:rFonts w:asciiTheme="minorHAnsi" w:hAnsiTheme="minorHAnsi" w:cs="Arial"/>
          <w:sz w:val="20"/>
          <w:szCs w:val="20"/>
        </w:rPr>
        <w:t xml:space="preserve"> </w:t>
      </w:r>
      <w:r w:rsidR="00122F4F" w:rsidRPr="00D32982">
        <w:rPr>
          <w:rFonts w:asciiTheme="minorHAnsi" w:hAnsiTheme="minorHAnsi" w:cs="Arial"/>
          <w:sz w:val="20"/>
          <w:szCs w:val="20"/>
        </w:rPr>
        <w:t xml:space="preserve">der Elternteil, bei dem das </w:t>
      </w:r>
      <w:r w:rsidR="00122F4F" w:rsidRPr="00647468">
        <w:rPr>
          <w:rFonts w:asciiTheme="minorHAnsi" w:hAnsiTheme="minorHAnsi" w:cs="Arial"/>
          <w:sz w:val="20"/>
          <w:szCs w:val="20"/>
        </w:rPr>
        <w:t>Kind</w:t>
      </w:r>
      <w:r w:rsidR="00647468" w:rsidRPr="00647468">
        <w:rPr>
          <w:rFonts w:asciiTheme="minorHAnsi" w:hAnsiTheme="minorHAnsi" w:cs="Arial"/>
          <w:sz w:val="20"/>
          <w:szCs w:val="20"/>
        </w:rPr>
        <w:t xml:space="preserve"> l</w:t>
      </w:r>
      <w:r w:rsidR="00122F4F" w:rsidRPr="00647468">
        <w:rPr>
          <w:rFonts w:asciiTheme="minorHAnsi" w:hAnsiTheme="minorHAnsi" w:cs="Arial"/>
          <w:sz w:val="20"/>
          <w:szCs w:val="20"/>
        </w:rPr>
        <w:t>ebt</w:t>
      </w:r>
      <w:r w:rsidR="00122F4F" w:rsidRPr="00D32982">
        <w:rPr>
          <w:rFonts w:asciiTheme="minorHAnsi" w:hAnsiTheme="minorHAnsi" w:cs="Arial"/>
          <w:sz w:val="20"/>
          <w:szCs w:val="20"/>
        </w:rPr>
        <w:t xml:space="preserve"> über Einkommen von mindestens 600,00 € verfügt.</w:t>
      </w:r>
    </w:p>
    <w:p w:rsidR="00122F4F" w:rsidRPr="00D32982" w:rsidRDefault="00122F4F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4"/>
          <w:szCs w:val="4"/>
        </w:rPr>
      </w:pPr>
    </w:p>
    <w:p w:rsidR="00A11AC0" w:rsidRPr="00D32982" w:rsidRDefault="00A11AC0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D32982">
        <w:rPr>
          <w:rFonts w:asciiTheme="minorHAnsi" w:hAnsiTheme="minorHAnsi" w:cs="Arial"/>
          <w:sz w:val="20"/>
          <w:szCs w:val="20"/>
        </w:rPr>
        <w:t xml:space="preserve">Dies gilt auch für ausländische Kinder, wenn sie oder der alleinerziehende Elternteil im Besitz einer </w:t>
      </w:r>
      <w:r w:rsidR="00311B34" w:rsidRPr="00D32982">
        <w:rPr>
          <w:rFonts w:asciiTheme="minorHAnsi" w:hAnsiTheme="minorHAnsi" w:cs="Arial"/>
          <w:sz w:val="20"/>
          <w:szCs w:val="20"/>
        </w:rPr>
        <w:t>g</w:t>
      </w:r>
      <w:r w:rsidR="00C97999" w:rsidRPr="00D32982">
        <w:rPr>
          <w:rFonts w:asciiTheme="minorHAnsi" w:hAnsiTheme="minorHAnsi" w:cs="Arial"/>
          <w:sz w:val="20"/>
          <w:szCs w:val="20"/>
        </w:rPr>
        <w:t xml:space="preserve">ültigen Niederlassungs- oder </w:t>
      </w:r>
      <w:r w:rsidRPr="00D32982">
        <w:rPr>
          <w:rFonts w:asciiTheme="minorHAnsi" w:hAnsiTheme="minorHAnsi" w:cs="Arial"/>
          <w:sz w:val="20"/>
          <w:szCs w:val="20"/>
        </w:rPr>
        <w:t>Aufenthaltserlaubnis sind.</w:t>
      </w:r>
    </w:p>
    <w:p w:rsidR="00A11AC0" w:rsidRPr="00D32982" w:rsidRDefault="00A11AC0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12"/>
          <w:szCs w:val="12"/>
        </w:rPr>
      </w:pPr>
    </w:p>
    <w:p w:rsidR="00A11AC0" w:rsidRPr="00D32982" w:rsidRDefault="00A11AC0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D32982">
        <w:rPr>
          <w:rFonts w:asciiTheme="minorHAnsi" w:hAnsiTheme="minorHAnsi" w:cs="Arial"/>
          <w:b/>
          <w:bCs/>
          <w:sz w:val="20"/>
          <w:szCs w:val="20"/>
        </w:rPr>
        <w:t>II. Wann besteht kein Anspruch auf Unterhaltsleistungen?</w:t>
      </w:r>
    </w:p>
    <w:p w:rsidR="00A11AC0" w:rsidRPr="00566F52" w:rsidRDefault="00A11AC0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4"/>
          <w:szCs w:val="4"/>
        </w:rPr>
      </w:pPr>
    </w:p>
    <w:p w:rsidR="00A11AC0" w:rsidRPr="00D32982" w:rsidRDefault="00A11AC0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D32982">
        <w:rPr>
          <w:rFonts w:asciiTheme="minorHAnsi" w:hAnsiTheme="minorHAnsi" w:cs="Arial"/>
          <w:sz w:val="20"/>
          <w:szCs w:val="20"/>
        </w:rPr>
        <w:t>Der Anspruch ist ausgeschlossen, wenn</w:t>
      </w:r>
    </w:p>
    <w:p w:rsidR="00A11AC0" w:rsidRPr="00D32982" w:rsidRDefault="00A11AC0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8"/>
          <w:szCs w:val="8"/>
        </w:rPr>
      </w:pPr>
    </w:p>
    <w:p w:rsidR="00942064" w:rsidRDefault="00311B7D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D32982">
        <w:rPr>
          <w:rFonts w:asciiTheme="minorHAnsi" w:hAnsiTheme="minorHAnsi" w:cs="Arial"/>
          <w:sz w:val="20"/>
          <w:szCs w:val="20"/>
        </w:rPr>
        <w:t xml:space="preserve">      </w:t>
      </w:r>
      <w:r w:rsidR="00A11AC0" w:rsidRPr="00D32982">
        <w:rPr>
          <w:rFonts w:asciiTheme="minorHAnsi" w:hAnsiTheme="minorHAnsi" w:cs="Arial"/>
          <w:sz w:val="20"/>
          <w:szCs w:val="20"/>
        </w:rPr>
        <w:t xml:space="preserve">- </w:t>
      </w:r>
      <w:r w:rsidR="00A11AC0" w:rsidRPr="00D32982">
        <w:rPr>
          <w:rFonts w:asciiTheme="minorHAnsi" w:hAnsiTheme="minorHAnsi" w:cs="Arial"/>
          <w:sz w:val="20"/>
          <w:szCs w:val="20"/>
        </w:rPr>
        <w:tab/>
        <w:t xml:space="preserve">beide Elternteile in häusliche Gemeinschaft miteinander leben (gleich ob sie miteinander verheiratet </w:t>
      </w:r>
    </w:p>
    <w:p w:rsidR="00A11AC0" w:rsidRPr="00D32982" w:rsidRDefault="00A11AC0" w:rsidP="00942064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D32982">
        <w:rPr>
          <w:rFonts w:asciiTheme="minorHAnsi" w:hAnsiTheme="minorHAnsi" w:cs="Arial"/>
          <w:sz w:val="20"/>
          <w:szCs w:val="20"/>
        </w:rPr>
        <w:t>sind oder nicht), oder</w:t>
      </w:r>
    </w:p>
    <w:p w:rsidR="00A11AC0" w:rsidRPr="00D32982" w:rsidRDefault="00311B7D" w:rsidP="0094206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Theme="minorHAnsi" w:hAnsiTheme="minorHAnsi" w:cs="Arial"/>
          <w:sz w:val="20"/>
          <w:szCs w:val="20"/>
        </w:rPr>
      </w:pPr>
      <w:r w:rsidRPr="00D32982">
        <w:rPr>
          <w:rFonts w:asciiTheme="minorHAnsi" w:hAnsiTheme="minorHAnsi" w:cs="Arial"/>
          <w:sz w:val="20"/>
          <w:szCs w:val="20"/>
        </w:rPr>
        <w:t xml:space="preserve">      </w:t>
      </w:r>
      <w:r w:rsidR="00A11AC0" w:rsidRPr="00D32982">
        <w:rPr>
          <w:rFonts w:asciiTheme="minorHAnsi" w:hAnsiTheme="minorHAnsi" w:cs="Arial"/>
          <w:sz w:val="20"/>
          <w:szCs w:val="20"/>
        </w:rPr>
        <w:t>-</w:t>
      </w:r>
      <w:r w:rsidR="00A11AC0" w:rsidRPr="00D32982">
        <w:rPr>
          <w:rFonts w:asciiTheme="minorHAnsi" w:hAnsiTheme="minorHAnsi" w:cs="Arial"/>
          <w:sz w:val="20"/>
          <w:szCs w:val="20"/>
        </w:rPr>
        <w:tab/>
      </w:r>
      <w:r w:rsidR="00AF0D84" w:rsidRPr="00D32982">
        <w:rPr>
          <w:rFonts w:asciiTheme="minorHAnsi" w:hAnsiTheme="minorHAnsi" w:cs="Arial"/>
          <w:sz w:val="20"/>
          <w:szCs w:val="20"/>
        </w:rPr>
        <w:t>der Elternteil, bei dem das Kind lebt verheiratet ist,</w:t>
      </w:r>
      <w:r w:rsidR="00A11AC0" w:rsidRPr="00D32982">
        <w:rPr>
          <w:rFonts w:asciiTheme="minorHAnsi" w:hAnsiTheme="minorHAnsi" w:cs="Arial"/>
          <w:sz w:val="20"/>
          <w:szCs w:val="20"/>
        </w:rPr>
        <w:t xml:space="preserve"> oder</w:t>
      </w:r>
    </w:p>
    <w:p w:rsidR="001A6201" w:rsidRPr="00D32982" w:rsidRDefault="00311B7D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D32982">
        <w:rPr>
          <w:rFonts w:asciiTheme="minorHAnsi" w:hAnsiTheme="minorHAnsi" w:cs="Arial"/>
          <w:sz w:val="20"/>
          <w:szCs w:val="20"/>
        </w:rPr>
        <w:t xml:space="preserve">      </w:t>
      </w:r>
      <w:r w:rsidR="00A11AC0" w:rsidRPr="00D32982">
        <w:rPr>
          <w:rFonts w:asciiTheme="minorHAnsi" w:hAnsiTheme="minorHAnsi" w:cs="Arial"/>
          <w:sz w:val="20"/>
          <w:szCs w:val="20"/>
        </w:rPr>
        <w:t>-</w:t>
      </w:r>
      <w:r w:rsidR="00A11AC0" w:rsidRPr="00D32982">
        <w:rPr>
          <w:rFonts w:asciiTheme="minorHAnsi" w:hAnsiTheme="minorHAnsi" w:cs="Arial"/>
          <w:sz w:val="20"/>
          <w:szCs w:val="20"/>
        </w:rPr>
        <w:tab/>
      </w:r>
      <w:r w:rsidR="00D64795" w:rsidRPr="00D32982">
        <w:rPr>
          <w:rFonts w:asciiTheme="minorHAnsi" w:hAnsiTheme="minorHAnsi" w:cs="Arial"/>
          <w:sz w:val="20"/>
          <w:szCs w:val="20"/>
        </w:rPr>
        <w:t>das</w:t>
      </w:r>
      <w:r w:rsidR="00A11AC0" w:rsidRPr="00D32982">
        <w:rPr>
          <w:rFonts w:asciiTheme="minorHAnsi" w:hAnsiTheme="minorHAnsi" w:cs="Arial"/>
          <w:sz w:val="20"/>
          <w:szCs w:val="20"/>
        </w:rPr>
        <w:t xml:space="preserve"> Kind</w:t>
      </w:r>
      <w:r w:rsidR="00A11AC0" w:rsidRPr="00E65E07">
        <w:rPr>
          <w:rFonts w:asciiTheme="minorHAnsi" w:hAnsiTheme="minorHAnsi" w:cs="Arial"/>
          <w:sz w:val="20"/>
          <w:szCs w:val="20"/>
        </w:rPr>
        <w:t xml:space="preserve"> </w:t>
      </w:r>
      <w:r w:rsidR="00A11AC0" w:rsidRPr="00D32982">
        <w:rPr>
          <w:rFonts w:asciiTheme="minorHAnsi" w:hAnsiTheme="minorHAnsi" w:cs="Arial"/>
          <w:sz w:val="20"/>
          <w:szCs w:val="20"/>
          <w:u w:val="single"/>
        </w:rPr>
        <w:t>nicht</w:t>
      </w:r>
      <w:r w:rsidR="00A11AC0" w:rsidRPr="00D32982">
        <w:rPr>
          <w:rFonts w:asciiTheme="minorHAnsi" w:hAnsiTheme="minorHAnsi" w:cs="Arial"/>
          <w:sz w:val="20"/>
          <w:szCs w:val="20"/>
        </w:rPr>
        <w:t xml:space="preserve"> von einem Elternteil betreut wird, sondern</w:t>
      </w:r>
      <w:r w:rsidR="001A6201" w:rsidRPr="00D32982">
        <w:rPr>
          <w:rFonts w:asciiTheme="minorHAnsi" w:hAnsiTheme="minorHAnsi" w:cs="Arial"/>
          <w:sz w:val="20"/>
          <w:szCs w:val="20"/>
        </w:rPr>
        <w:t xml:space="preserve"> von Familienangehörige</w:t>
      </w:r>
      <w:r w:rsidR="00D64795" w:rsidRPr="00D32982">
        <w:rPr>
          <w:rFonts w:asciiTheme="minorHAnsi" w:hAnsiTheme="minorHAnsi" w:cs="Arial"/>
          <w:sz w:val="20"/>
          <w:szCs w:val="20"/>
        </w:rPr>
        <w:t>n</w:t>
      </w:r>
      <w:r w:rsidR="001A6201" w:rsidRPr="00D32982">
        <w:rPr>
          <w:rFonts w:asciiTheme="minorHAnsi" w:hAnsiTheme="minorHAnsi" w:cs="Arial"/>
          <w:sz w:val="20"/>
          <w:szCs w:val="20"/>
        </w:rPr>
        <w:t xml:space="preserve"> bzw.</w:t>
      </w:r>
    </w:p>
    <w:p w:rsidR="00A11AC0" w:rsidRPr="00D32982" w:rsidRDefault="001A6201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D32982">
        <w:rPr>
          <w:rFonts w:asciiTheme="minorHAnsi" w:hAnsiTheme="minorHAnsi" w:cs="Arial"/>
          <w:sz w:val="20"/>
          <w:szCs w:val="20"/>
        </w:rPr>
        <w:t xml:space="preserve">      -</w:t>
      </w:r>
      <w:r w:rsidRPr="00D32982">
        <w:rPr>
          <w:rFonts w:asciiTheme="minorHAnsi" w:hAnsiTheme="minorHAnsi" w:cs="Arial"/>
          <w:sz w:val="20"/>
          <w:szCs w:val="20"/>
        </w:rPr>
        <w:tab/>
      </w:r>
      <w:r w:rsidR="00A11AC0" w:rsidRPr="00D32982">
        <w:rPr>
          <w:rFonts w:asciiTheme="minorHAnsi" w:hAnsiTheme="minorHAnsi" w:cs="Arial"/>
          <w:sz w:val="20"/>
          <w:szCs w:val="20"/>
        </w:rPr>
        <w:t xml:space="preserve">sich </w:t>
      </w:r>
      <w:r w:rsidRPr="00D32982">
        <w:rPr>
          <w:rFonts w:asciiTheme="minorHAnsi" w:hAnsiTheme="minorHAnsi" w:cs="Arial"/>
          <w:sz w:val="20"/>
          <w:szCs w:val="20"/>
        </w:rPr>
        <w:t xml:space="preserve">das Kind </w:t>
      </w:r>
      <w:r w:rsidR="00A11AC0" w:rsidRPr="00D32982">
        <w:rPr>
          <w:rFonts w:asciiTheme="minorHAnsi" w:hAnsiTheme="minorHAnsi" w:cs="Arial"/>
          <w:sz w:val="20"/>
          <w:szCs w:val="20"/>
        </w:rPr>
        <w:t>in einem Heim oder in Vollpflege bei einer anderen Familie befindet</w:t>
      </w:r>
      <w:r w:rsidR="00C97999" w:rsidRPr="00D32982">
        <w:rPr>
          <w:rFonts w:asciiTheme="minorHAnsi" w:hAnsiTheme="minorHAnsi" w:cs="Arial"/>
          <w:sz w:val="20"/>
          <w:szCs w:val="20"/>
        </w:rPr>
        <w:t>, oder</w:t>
      </w:r>
    </w:p>
    <w:p w:rsidR="00942064" w:rsidRDefault="00311B7D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D32982">
        <w:rPr>
          <w:rFonts w:asciiTheme="minorHAnsi" w:hAnsiTheme="minorHAnsi" w:cs="Arial"/>
          <w:sz w:val="20"/>
          <w:szCs w:val="20"/>
        </w:rPr>
        <w:t xml:space="preserve">      </w:t>
      </w:r>
      <w:r w:rsidR="00A11AC0" w:rsidRPr="00D32982">
        <w:rPr>
          <w:rFonts w:asciiTheme="minorHAnsi" w:hAnsiTheme="minorHAnsi" w:cs="Arial"/>
          <w:sz w:val="20"/>
          <w:szCs w:val="20"/>
        </w:rPr>
        <w:t>-</w:t>
      </w:r>
      <w:r w:rsidR="00A11AC0" w:rsidRPr="00D32982">
        <w:rPr>
          <w:rFonts w:asciiTheme="minorHAnsi" w:hAnsiTheme="minorHAnsi" w:cs="Arial"/>
          <w:sz w:val="20"/>
          <w:szCs w:val="20"/>
        </w:rPr>
        <w:tab/>
        <w:t xml:space="preserve">der Elternteil, bei dem das Kind lebt, sich weigert, die zur Durchführung des Gesetzes </w:t>
      </w:r>
      <w:r w:rsidR="007C4301">
        <w:rPr>
          <w:rFonts w:asciiTheme="minorHAnsi" w:hAnsiTheme="minorHAnsi" w:cs="Arial"/>
          <w:sz w:val="20"/>
          <w:szCs w:val="20"/>
        </w:rPr>
        <w:t xml:space="preserve">notwendigen </w:t>
      </w:r>
    </w:p>
    <w:p w:rsidR="00D64795" w:rsidRPr="00D32982" w:rsidRDefault="00A11AC0" w:rsidP="00942064">
      <w:pPr>
        <w:widowControl w:val="0"/>
        <w:autoSpaceDE w:val="0"/>
        <w:autoSpaceDN w:val="0"/>
        <w:adjustRightInd w:val="0"/>
        <w:ind w:left="708"/>
        <w:jc w:val="both"/>
        <w:rPr>
          <w:rFonts w:asciiTheme="minorHAnsi" w:hAnsiTheme="minorHAnsi" w:cs="Arial"/>
          <w:sz w:val="20"/>
          <w:szCs w:val="20"/>
        </w:rPr>
      </w:pPr>
      <w:r w:rsidRPr="00D32982">
        <w:rPr>
          <w:rFonts w:asciiTheme="minorHAnsi" w:hAnsiTheme="minorHAnsi" w:cs="Arial"/>
          <w:sz w:val="20"/>
          <w:szCs w:val="20"/>
        </w:rPr>
        <w:t>Auskünfte zu erteilen</w:t>
      </w:r>
      <w:r w:rsidR="00C97999" w:rsidRPr="00D32982">
        <w:rPr>
          <w:rFonts w:asciiTheme="minorHAnsi" w:hAnsiTheme="minorHAnsi" w:cs="Arial"/>
          <w:sz w:val="20"/>
          <w:szCs w:val="20"/>
        </w:rPr>
        <w:t xml:space="preserve"> </w:t>
      </w:r>
      <w:r w:rsidR="00E73944" w:rsidRPr="00D32982">
        <w:rPr>
          <w:rFonts w:asciiTheme="minorHAnsi" w:hAnsiTheme="minorHAnsi" w:cs="Arial"/>
          <w:sz w:val="20"/>
          <w:szCs w:val="20"/>
        </w:rPr>
        <w:t>und bei der Feststellung der Vaterschaft mitzuwirken</w:t>
      </w:r>
      <w:r w:rsidR="00942064">
        <w:rPr>
          <w:rFonts w:asciiTheme="minorHAnsi" w:hAnsiTheme="minorHAnsi" w:cs="Arial"/>
          <w:sz w:val="20"/>
          <w:szCs w:val="20"/>
        </w:rPr>
        <w:t xml:space="preserve"> </w:t>
      </w:r>
      <w:r w:rsidR="00C97999" w:rsidRPr="00D32982">
        <w:rPr>
          <w:rFonts w:asciiTheme="minorHAnsi" w:hAnsiTheme="minorHAnsi" w:cs="Arial"/>
          <w:sz w:val="20"/>
          <w:szCs w:val="20"/>
        </w:rPr>
        <w:t>(z.B. Aufenthalt</w:t>
      </w:r>
      <w:r w:rsidR="00BB6A9C" w:rsidRPr="00D32982">
        <w:rPr>
          <w:rFonts w:asciiTheme="minorHAnsi" w:hAnsiTheme="minorHAnsi" w:cs="Arial"/>
          <w:sz w:val="20"/>
          <w:szCs w:val="20"/>
        </w:rPr>
        <w:t xml:space="preserve">sort </w:t>
      </w:r>
      <w:r w:rsidR="00C97999" w:rsidRPr="00D32982">
        <w:rPr>
          <w:rFonts w:asciiTheme="minorHAnsi" w:hAnsiTheme="minorHAnsi" w:cs="Arial"/>
          <w:sz w:val="20"/>
          <w:szCs w:val="20"/>
        </w:rPr>
        <w:t>des anderen Elternteils</w:t>
      </w:r>
      <w:r w:rsidR="00E73944" w:rsidRPr="00D32982">
        <w:rPr>
          <w:rFonts w:asciiTheme="minorHAnsi" w:hAnsiTheme="minorHAnsi" w:cs="Arial"/>
          <w:sz w:val="20"/>
          <w:szCs w:val="20"/>
        </w:rPr>
        <w:t xml:space="preserve"> </w:t>
      </w:r>
      <w:r w:rsidR="0066759A" w:rsidRPr="00D32982">
        <w:rPr>
          <w:rFonts w:asciiTheme="minorHAnsi" w:hAnsiTheme="minorHAnsi" w:cs="Arial"/>
          <w:sz w:val="20"/>
          <w:szCs w:val="20"/>
        </w:rPr>
        <w:t xml:space="preserve">bekannt geben </w:t>
      </w:r>
      <w:r w:rsidRPr="00D32982">
        <w:rPr>
          <w:rFonts w:asciiTheme="minorHAnsi" w:hAnsiTheme="minorHAnsi" w:cs="Arial"/>
          <w:sz w:val="20"/>
          <w:szCs w:val="20"/>
        </w:rPr>
        <w:t xml:space="preserve">oder bei </w:t>
      </w:r>
      <w:r w:rsidR="0066759A" w:rsidRPr="00D32982">
        <w:rPr>
          <w:rFonts w:asciiTheme="minorHAnsi" w:hAnsiTheme="minorHAnsi" w:cs="Arial"/>
          <w:sz w:val="20"/>
          <w:szCs w:val="20"/>
        </w:rPr>
        <w:t xml:space="preserve">noch nicht festgestellter Vaterschaft die </w:t>
      </w:r>
      <w:r w:rsidR="00C97999" w:rsidRPr="00D32982">
        <w:rPr>
          <w:rFonts w:asciiTheme="minorHAnsi" w:hAnsiTheme="minorHAnsi" w:cs="Arial"/>
          <w:sz w:val="20"/>
          <w:szCs w:val="20"/>
        </w:rPr>
        <w:t xml:space="preserve">Nennung aller für eine Vaterschaft in Frage kommenden Männer) </w:t>
      </w:r>
    </w:p>
    <w:p w:rsidR="00A11AC0" w:rsidRPr="00D32982" w:rsidRDefault="00311B7D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D32982">
        <w:rPr>
          <w:rFonts w:asciiTheme="minorHAnsi" w:hAnsiTheme="minorHAnsi" w:cs="Arial"/>
          <w:sz w:val="20"/>
          <w:szCs w:val="20"/>
        </w:rPr>
        <w:t xml:space="preserve">      </w:t>
      </w:r>
      <w:r w:rsidR="00A11AC0" w:rsidRPr="00D32982">
        <w:rPr>
          <w:rFonts w:asciiTheme="minorHAnsi" w:hAnsiTheme="minorHAnsi" w:cs="Arial"/>
          <w:sz w:val="20"/>
          <w:szCs w:val="20"/>
        </w:rPr>
        <w:t>-</w:t>
      </w:r>
      <w:r w:rsidR="00A11AC0" w:rsidRPr="00D32982">
        <w:rPr>
          <w:rFonts w:asciiTheme="minorHAnsi" w:hAnsiTheme="minorHAnsi" w:cs="Arial"/>
          <w:sz w:val="20"/>
          <w:szCs w:val="20"/>
        </w:rPr>
        <w:tab/>
      </w:r>
      <w:r w:rsidR="002F6EF5" w:rsidRPr="00D32982">
        <w:rPr>
          <w:rFonts w:asciiTheme="minorHAnsi" w:hAnsiTheme="minorHAnsi" w:cs="Arial"/>
          <w:sz w:val="20"/>
          <w:szCs w:val="20"/>
        </w:rPr>
        <w:t xml:space="preserve">oder </w:t>
      </w:r>
      <w:r w:rsidR="00A11AC0" w:rsidRPr="00D32982">
        <w:rPr>
          <w:rFonts w:asciiTheme="minorHAnsi" w:hAnsiTheme="minorHAnsi" w:cs="Arial"/>
          <w:sz w:val="20"/>
          <w:szCs w:val="20"/>
        </w:rPr>
        <w:t>der andere Elternteil seine Unterhaltspflicht durch Vorauszahlung erfüllt hat.</w:t>
      </w:r>
    </w:p>
    <w:p w:rsidR="00A11AC0" w:rsidRPr="00566F52" w:rsidRDefault="00A11AC0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4"/>
          <w:szCs w:val="4"/>
        </w:rPr>
      </w:pPr>
    </w:p>
    <w:p w:rsidR="00A11AC0" w:rsidRPr="00D32982" w:rsidRDefault="00A11AC0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D32982">
        <w:rPr>
          <w:rFonts w:asciiTheme="minorHAnsi" w:hAnsiTheme="minorHAnsi" w:cs="Arial"/>
          <w:b/>
          <w:bCs/>
          <w:sz w:val="20"/>
          <w:szCs w:val="20"/>
        </w:rPr>
        <w:t>III. Wie hoch ist die Unterhalts</w:t>
      </w:r>
      <w:r w:rsidR="00E63068" w:rsidRPr="00D32982">
        <w:rPr>
          <w:rFonts w:asciiTheme="minorHAnsi" w:hAnsiTheme="minorHAnsi" w:cs="Arial"/>
          <w:b/>
          <w:bCs/>
          <w:sz w:val="20"/>
          <w:szCs w:val="20"/>
        </w:rPr>
        <w:t>vorschuss</w:t>
      </w:r>
      <w:r w:rsidRPr="00D32982">
        <w:rPr>
          <w:rFonts w:asciiTheme="minorHAnsi" w:hAnsiTheme="minorHAnsi" w:cs="Arial"/>
          <w:b/>
          <w:bCs/>
          <w:sz w:val="20"/>
          <w:szCs w:val="20"/>
        </w:rPr>
        <w:t>leistung?</w:t>
      </w:r>
    </w:p>
    <w:p w:rsidR="00E63068" w:rsidRPr="00D32982" w:rsidRDefault="00E63068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8"/>
          <w:szCs w:val="8"/>
        </w:rPr>
      </w:pPr>
    </w:p>
    <w:p w:rsidR="00CC0629" w:rsidRPr="00D32982" w:rsidRDefault="00AC560E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D32982">
        <w:rPr>
          <w:rFonts w:asciiTheme="minorHAnsi" w:hAnsiTheme="minorHAnsi" w:cs="Arial"/>
          <w:sz w:val="20"/>
          <w:szCs w:val="20"/>
        </w:rPr>
        <w:t>Gemäß § 2 U</w:t>
      </w:r>
      <w:r w:rsidR="009845BF">
        <w:rPr>
          <w:rFonts w:asciiTheme="minorHAnsi" w:hAnsiTheme="minorHAnsi" w:cs="Arial"/>
          <w:sz w:val="20"/>
          <w:szCs w:val="20"/>
        </w:rPr>
        <w:t>hVorschG</w:t>
      </w:r>
      <w:r w:rsidRPr="00D32982">
        <w:rPr>
          <w:rFonts w:asciiTheme="minorHAnsi" w:hAnsiTheme="minorHAnsi" w:cs="Arial"/>
          <w:sz w:val="20"/>
          <w:szCs w:val="20"/>
        </w:rPr>
        <w:t xml:space="preserve"> wird d</w:t>
      </w:r>
      <w:r w:rsidR="00E63068" w:rsidRPr="00D32982">
        <w:rPr>
          <w:rFonts w:asciiTheme="minorHAnsi" w:hAnsiTheme="minorHAnsi" w:cs="Arial"/>
          <w:sz w:val="20"/>
          <w:szCs w:val="20"/>
        </w:rPr>
        <w:t xml:space="preserve">ie </w:t>
      </w:r>
      <w:r w:rsidR="00C13EE3" w:rsidRPr="00D32982">
        <w:rPr>
          <w:rFonts w:asciiTheme="minorHAnsi" w:hAnsiTheme="minorHAnsi" w:cs="Arial"/>
          <w:sz w:val="20"/>
          <w:szCs w:val="20"/>
        </w:rPr>
        <w:t>Unterhaltsl</w:t>
      </w:r>
      <w:r w:rsidR="00E63068" w:rsidRPr="00D32982">
        <w:rPr>
          <w:rFonts w:asciiTheme="minorHAnsi" w:hAnsiTheme="minorHAnsi" w:cs="Arial"/>
          <w:sz w:val="20"/>
          <w:szCs w:val="20"/>
        </w:rPr>
        <w:t>eistung in Höhe d</w:t>
      </w:r>
      <w:r w:rsidR="00C13EE3" w:rsidRPr="00D32982">
        <w:rPr>
          <w:rFonts w:asciiTheme="minorHAnsi" w:hAnsiTheme="minorHAnsi" w:cs="Arial"/>
          <w:sz w:val="20"/>
          <w:szCs w:val="20"/>
        </w:rPr>
        <w:t xml:space="preserve">es sich nach </w:t>
      </w:r>
      <w:r w:rsidR="00E63068" w:rsidRPr="00D32982">
        <w:rPr>
          <w:rFonts w:asciiTheme="minorHAnsi" w:hAnsiTheme="minorHAnsi" w:cs="Arial"/>
          <w:sz w:val="20"/>
          <w:szCs w:val="20"/>
        </w:rPr>
        <w:t xml:space="preserve">§ 1612a Abs. 1 </w:t>
      </w:r>
      <w:r w:rsidR="00C13EE3" w:rsidRPr="00D32982">
        <w:rPr>
          <w:rFonts w:asciiTheme="minorHAnsi" w:hAnsiTheme="minorHAnsi" w:cs="Arial"/>
          <w:sz w:val="20"/>
          <w:szCs w:val="20"/>
        </w:rPr>
        <w:t xml:space="preserve">Satz 3 </w:t>
      </w:r>
      <w:r w:rsidR="00E63068" w:rsidRPr="00D32982">
        <w:rPr>
          <w:rFonts w:asciiTheme="minorHAnsi" w:hAnsiTheme="minorHAnsi" w:cs="Arial"/>
          <w:sz w:val="20"/>
          <w:szCs w:val="20"/>
        </w:rPr>
        <w:t>Bürgerliches Gesetzbuch</w:t>
      </w:r>
      <w:r w:rsidR="001C0700" w:rsidRPr="00D32982">
        <w:rPr>
          <w:rFonts w:asciiTheme="minorHAnsi" w:hAnsiTheme="minorHAnsi" w:cs="Arial"/>
          <w:sz w:val="20"/>
          <w:szCs w:val="20"/>
        </w:rPr>
        <w:t xml:space="preserve"> (BGB) </w:t>
      </w:r>
      <w:r w:rsidRPr="00D32982">
        <w:rPr>
          <w:rFonts w:asciiTheme="minorHAnsi" w:hAnsiTheme="minorHAnsi" w:cs="Arial"/>
          <w:sz w:val="20"/>
          <w:szCs w:val="20"/>
        </w:rPr>
        <w:t xml:space="preserve">ergebenden monatlichen Mindestunterhalts </w:t>
      </w:r>
      <w:r w:rsidR="001C0700" w:rsidRPr="00D32982">
        <w:rPr>
          <w:rFonts w:asciiTheme="minorHAnsi" w:hAnsiTheme="minorHAnsi" w:cs="Arial"/>
          <w:sz w:val="20"/>
          <w:szCs w:val="20"/>
        </w:rPr>
        <w:t>gezahlt. Hiervon wird der Betrag eines vollen Kindergeldes für ein erstes Kind abgezogen, wenn der alleinerziehende Elternteil Anspruch auf volles Kindergeld hat</w:t>
      </w:r>
      <w:r w:rsidR="00310691">
        <w:rPr>
          <w:rFonts w:asciiTheme="minorHAnsi" w:hAnsiTheme="minorHAnsi" w:cs="Arial"/>
          <w:sz w:val="20"/>
          <w:szCs w:val="20"/>
        </w:rPr>
        <w:t xml:space="preserve"> (ab </w:t>
      </w:r>
      <w:r w:rsidR="00195CD5">
        <w:rPr>
          <w:rFonts w:asciiTheme="minorHAnsi" w:hAnsiTheme="minorHAnsi" w:cs="Arial"/>
          <w:sz w:val="20"/>
          <w:szCs w:val="20"/>
        </w:rPr>
        <w:t>01.0</w:t>
      </w:r>
      <w:r w:rsidR="00031D5D">
        <w:rPr>
          <w:rFonts w:asciiTheme="minorHAnsi" w:hAnsiTheme="minorHAnsi" w:cs="Arial"/>
          <w:sz w:val="20"/>
          <w:szCs w:val="20"/>
        </w:rPr>
        <w:t>1.2023</w:t>
      </w:r>
      <w:r w:rsidR="00195CD5">
        <w:rPr>
          <w:rFonts w:asciiTheme="minorHAnsi" w:hAnsiTheme="minorHAnsi" w:cs="Arial"/>
          <w:sz w:val="20"/>
          <w:szCs w:val="20"/>
        </w:rPr>
        <w:t xml:space="preserve"> </w:t>
      </w:r>
      <w:r w:rsidR="00310691">
        <w:rPr>
          <w:rFonts w:asciiTheme="minorHAnsi" w:hAnsiTheme="minorHAnsi" w:cs="Arial"/>
          <w:sz w:val="20"/>
          <w:szCs w:val="20"/>
        </w:rPr>
        <w:t xml:space="preserve">monatlich </w:t>
      </w:r>
      <w:r w:rsidR="00031D5D">
        <w:rPr>
          <w:rFonts w:asciiTheme="minorHAnsi" w:hAnsiTheme="minorHAnsi" w:cs="Arial"/>
          <w:sz w:val="20"/>
          <w:szCs w:val="20"/>
        </w:rPr>
        <w:t>250</w:t>
      </w:r>
      <w:r w:rsidR="00310691">
        <w:rPr>
          <w:rFonts w:asciiTheme="minorHAnsi" w:hAnsiTheme="minorHAnsi" w:cs="Arial"/>
          <w:sz w:val="20"/>
          <w:szCs w:val="20"/>
        </w:rPr>
        <w:t>,00 €)</w:t>
      </w:r>
      <w:r w:rsidR="001C0700" w:rsidRPr="00D32982">
        <w:rPr>
          <w:rFonts w:asciiTheme="minorHAnsi" w:hAnsiTheme="minorHAnsi" w:cs="Arial"/>
          <w:sz w:val="20"/>
          <w:szCs w:val="20"/>
        </w:rPr>
        <w:t>.</w:t>
      </w:r>
    </w:p>
    <w:p w:rsidR="00E63068" w:rsidRPr="00D32982" w:rsidRDefault="00E63068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4"/>
          <w:szCs w:val="4"/>
        </w:rPr>
      </w:pPr>
    </w:p>
    <w:p w:rsidR="0025580C" w:rsidRPr="00D32982" w:rsidRDefault="0025580C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sz w:val="4"/>
          <w:szCs w:val="4"/>
        </w:rPr>
      </w:pPr>
    </w:p>
    <w:p w:rsidR="00195C23" w:rsidRPr="00D32982" w:rsidRDefault="00195C23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D32982">
        <w:rPr>
          <w:rFonts w:asciiTheme="minorHAnsi" w:hAnsiTheme="minorHAnsi" w:cs="Arial"/>
          <w:b/>
          <w:bCs/>
          <w:color w:val="000000"/>
          <w:sz w:val="20"/>
          <w:szCs w:val="20"/>
        </w:rPr>
        <w:t>Die Unterhalts</w:t>
      </w:r>
      <w:r w:rsidR="00AC560E" w:rsidRPr="00D32982">
        <w:rPr>
          <w:rFonts w:asciiTheme="minorHAnsi" w:hAnsiTheme="minorHAnsi" w:cs="Arial"/>
          <w:b/>
          <w:bCs/>
          <w:color w:val="000000"/>
          <w:sz w:val="20"/>
          <w:szCs w:val="20"/>
        </w:rPr>
        <w:t>vorschussleistung</w:t>
      </w:r>
      <w:r w:rsidRPr="00D32982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beträgt ab </w:t>
      </w:r>
      <w:r w:rsidRPr="00D32982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>01.0</w:t>
      </w:r>
      <w:r w:rsidR="000115B7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>1.202</w:t>
      </w:r>
      <w:r w:rsidR="007C52C9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>4</w:t>
      </w:r>
      <w:r w:rsidR="000524D5" w:rsidRPr="00D32982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monatlich</w:t>
      </w:r>
    </w:p>
    <w:p w:rsidR="00ED4807" w:rsidRPr="00D32982" w:rsidRDefault="007C52C9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230,00</w:t>
      </w:r>
      <w:r w:rsidR="00ED4807" w:rsidRPr="00D32982">
        <w:rPr>
          <w:rFonts w:asciiTheme="minorHAnsi" w:hAnsiTheme="minorHAnsi" w:cs="Arial"/>
          <w:sz w:val="20"/>
          <w:szCs w:val="20"/>
        </w:rPr>
        <w:t xml:space="preserve"> </w:t>
      </w:r>
      <w:r w:rsidR="000B7D6B" w:rsidRPr="00D32982">
        <w:rPr>
          <w:rFonts w:asciiTheme="minorHAnsi" w:hAnsiTheme="minorHAnsi" w:cs="Arial"/>
          <w:sz w:val="20"/>
          <w:szCs w:val="20"/>
        </w:rPr>
        <w:t xml:space="preserve">€ </w:t>
      </w:r>
      <w:r w:rsidR="00ED4807" w:rsidRPr="00D32982">
        <w:rPr>
          <w:rFonts w:asciiTheme="minorHAnsi" w:hAnsiTheme="minorHAnsi" w:cs="Arial"/>
          <w:bCs/>
          <w:sz w:val="20"/>
          <w:szCs w:val="20"/>
        </w:rPr>
        <w:t xml:space="preserve">für </w:t>
      </w:r>
      <w:r w:rsidR="00ED4807" w:rsidRPr="00D32982">
        <w:rPr>
          <w:rFonts w:asciiTheme="minorHAnsi" w:hAnsiTheme="minorHAnsi" w:cs="Arial"/>
          <w:bCs/>
          <w:color w:val="000000"/>
          <w:sz w:val="20"/>
          <w:szCs w:val="20"/>
        </w:rPr>
        <w:t xml:space="preserve">ein Kind, das das </w:t>
      </w:r>
      <w:r w:rsidR="00F305D3" w:rsidRPr="00D32982">
        <w:rPr>
          <w:rFonts w:asciiTheme="minorHAnsi" w:hAnsiTheme="minorHAnsi" w:cs="Arial"/>
          <w:bCs/>
          <w:color w:val="000000"/>
          <w:sz w:val="20"/>
          <w:szCs w:val="20"/>
        </w:rPr>
        <w:t>6.</w:t>
      </w:r>
      <w:r w:rsidR="00ED4807" w:rsidRPr="00D32982">
        <w:rPr>
          <w:rFonts w:asciiTheme="minorHAnsi" w:hAnsiTheme="minorHAnsi" w:cs="Arial"/>
          <w:bCs/>
          <w:color w:val="000000"/>
          <w:sz w:val="20"/>
          <w:szCs w:val="20"/>
        </w:rPr>
        <w:t xml:space="preserve"> Lebensjahr noch nicht vollendet</w:t>
      </w:r>
      <w:r w:rsidR="0051497A" w:rsidRPr="00D32982">
        <w:rPr>
          <w:rFonts w:asciiTheme="minorHAnsi" w:hAnsiTheme="minorHAnsi" w:cs="Arial"/>
          <w:bCs/>
          <w:color w:val="000000"/>
          <w:sz w:val="20"/>
          <w:szCs w:val="20"/>
        </w:rPr>
        <w:t xml:space="preserve"> hat,</w:t>
      </w:r>
    </w:p>
    <w:p w:rsidR="0051497A" w:rsidRPr="00D32982" w:rsidRDefault="007C52C9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301</w:t>
      </w:r>
      <w:r w:rsidR="00ED4807" w:rsidRPr="00D32982">
        <w:rPr>
          <w:rFonts w:asciiTheme="minorHAnsi" w:hAnsiTheme="minorHAnsi" w:cs="Arial"/>
          <w:sz w:val="20"/>
          <w:szCs w:val="20"/>
        </w:rPr>
        <w:t>,00</w:t>
      </w:r>
      <w:r w:rsidR="000B7D6B" w:rsidRPr="00D32982">
        <w:rPr>
          <w:rFonts w:asciiTheme="minorHAnsi" w:hAnsiTheme="minorHAnsi" w:cs="Arial"/>
          <w:sz w:val="20"/>
          <w:szCs w:val="20"/>
        </w:rPr>
        <w:t xml:space="preserve"> €</w:t>
      </w:r>
      <w:r w:rsidR="00ED4807" w:rsidRPr="00D32982">
        <w:rPr>
          <w:rFonts w:asciiTheme="minorHAnsi" w:hAnsiTheme="minorHAnsi" w:cs="Arial"/>
          <w:sz w:val="20"/>
          <w:szCs w:val="20"/>
        </w:rPr>
        <w:t xml:space="preserve"> </w:t>
      </w:r>
      <w:r w:rsidR="00ED4807" w:rsidRPr="00D32982">
        <w:rPr>
          <w:rFonts w:asciiTheme="minorHAnsi" w:hAnsiTheme="minorHAnsi" w:cs="Arial"/>
          <w:bCs/>
          <w:color w:val="000000"/>
          <w:sz w:val="20"/>
          <w:szCs w:val="20"/>
        </w:rPr>
        <w:t>für ein Kind, das das</w:t>
      </w:r>
      <w:r w:rsidR="0051497A" w:rsidRPr="00D32982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="00F305D3" w:rsidRPr="00D32982">
        <w:rPr>
          <w:rFonts w:asciiTheme="minorHAnsi" w:hAnsiTheme="minorHAnsi" w:cs="Arial"/>
          <w:bCs/>
          <w:color w:val="000000"/>
          <w:sz w:val="20"/>
          <w:szCs w:val="20"/>
        </w:rPr>
        <w:t>6.</w:t>
      </w:r>
      <w:r w:rsidR="0051497A" w:rsidRPr="00D32982">
        <w:rPr>
          <w:rFonts w:asciiTheme="minorHAnsi" w:hAnsiTheme="minorHAnsi" w:cs="Arial"/>
          <w:bCs/>
          <w:color w:val="000000"/>
          <w:sz w:val="20"/>
          <w:szCs w:val="20"/>
        </w:rPr>
        <w:t xml:space="preserve"> Lebensjahr aber noch nicht das </w:t>
      </w:r>
      <w:r w:rsidR="00F305D3" w:rsidRPr="00D32982">
        <w:rPr>
          <w:rFonts w:asciiTheme="minorHAnsi" w:hAnsiTheme="minorHAnsi" w:cs="Arial"/>
          <w:bCs/>
          <w:color w:val="000000"/>
          <w:sz w:val="20"/>
          <w:szCs w:val="20"/>
        </w:rPr>
        <w:t>12.</w:t>
      </w:r>
      <w:r w:rsidR="00ED4807" w:rsidRPr="00D32982">
        <w:rPr>
          <w:rFonts w:asciiTheme="minorHAnsi" w:hAnsiTheme="minorHAnsi" w:cs="Arial"/>
          <w:bCs/>
          <w:color w:val="000000"/>
          <w:sz w:val="20"/>
          <w:szCs w:val="20"/>
        </w:rPr>
        <w:t xml:space="preserve"> Lebensjahr </w:t>
      </w:r>
      <w:r w:rsidR="0051497A" w:rsidRPr="00D32982">
        <w:rPr>
          <w:rFonts w:asciiTheme="minorHAnsi" w:hAnsiTheme="minorHAnsi" w:cs="Arial"/>
          <w:bCs/>
          <w:color w:val="000000"/>
          <w:sz w:val="20"/>
          <w:szCs w:val="20"/>
        </w:rPr>
        <w:t>vollendet hat und</w:t>
      </w:r>
    </w:p>
    <w:p w:rsidR="00F305D3" w:rsidRPr="00D32982" w:rsidRDefault="007C52C9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  <w:r>
        <w:rPr>
          <w:rFonts w:asciiTheme="minorHAnsi" w:hAnsiTheme="minorHAnsi" w:cs="Arial"/>
          <w:bCs/>
          <w:color w:val="000000"/>
          <w:sz w:val="20"/>
          <w:szCs w:val="20"/>
        </w:rPr>
        <w:t>395</w:t>
      </w:r>
      <w:r w:rsidR="0051497A" w:rsidRPr="00D32982">
        <w:rPr>
          <w:rFonts w:asciiTheme="minorHAnsi" w:hAnsiTheme="minorHAnsi" w:cs="Arial"/>
          <w:bCs/>
          <w:color w:val="000000"/>
          <w:sz w:val="20"/>
          <w:szCs w:val="20"/>
        </w:rPr>
        <w:t>,00 € für ein Kind</w:t>
      </w:r>
      <w:r w:rsidR="00F305D3" w:rsidRPr="00D32982">
        <w:rPr>
          <w:rFonts w:asciiTheme="minorHAnsi" w:hAnsiTheme="minorHAnsi" w:cs="Arial"/>
          <w:bCs/>
          <w:color w:val="000000"/>
          <w:sz w:val="20"/>
          <w:szCs w:val="20"/>
        </w:rPr>
        <w:t>, das das 12. Lebensjahr aber noch nicht das 18. Lebensjahr vollendet hat.</w:t>
      </w:r>
    </w:p>
    <w:p w:rsidR="003A7829" w:rsidRPr="00D32982" w:rsidRDefault="003A7829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8"/>
          <w:szCs w:val="8"/>
        </w:rPr>
      </w:pPr>
    </w:p>
    <w:p w:rsidR="00E736FD" w:rsidRPr="00D32982" w:rsidRDefault="00F2715C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D32982">
        <w:rPr>
          <w:rFonts w:asciiTheme="minorHAnsi" w:hAnsiTheme="minorHAnsi" w:cs="Arial"/>
          <w:sz w:val="20"/>
          <w:szCs w:val="20"/>
        </w:rPr>
        <w:t>Hiervon werden abgezogen</w:t>
      </w:r>
    </w:p>
    <w:p w:rsidR="00A11AC0" w:rsidRPr="00E65E07" w:rsidRDefault="00A11AC0" w:rsidP="00E65E07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E65E07">
        <w:rPr>
          <w:rFonts w:asciiTheme="minorHAnsi" w:hAnsiTheme="minorHAnsi" w:cs="Arial"/>
          <w:sz w:val="20"/>
          <w:szCs w:val="20"/>
        </w:rPr>
        <w:t xml:space="preserve">regelmäßig eingehenden Unterhaltszahlungen des anderen Elternteils oder </w:t>
      </w:r>
      <w:r w:rsidR="00F2715C" w:rsidRPr="00E65E07">
        <w:rPr>
          <w:rFonts w:asciiTheme="minorHAnsi" w:hAnsiTheme="minorHAnsi" w:cs="Arial"/>
          <w:sz w:val="20"/>
          <w:szCs w:val="20"/>
        </w:rPr>
        <w:t>nach dessen Tod oder nach dem Tod eines Stiefelternteils Waisenbezüge</w:t>
      </w:r>
      <w:r w:rsidR="0062725F" w:rsidRPr="00E65E07">
        <w:rPr>
          <w:rFonts w:asciiTheme="minorHAnsi" w:hAnsiTheme="minorHAnsi" w:cs="Arial"/>
          <w:sz w:val="20"/>
          <w:szCs w:val="20"/>
        </w:rPr>
        <w:t>.</w:t>
      </w:r>
      <w:r w:rsidRPr="00E65E07">
        <w:rPr>
          <w:rFonts w:asciiTheme="minorHAnsi" w:hAnsiTheme="minorHAnsi" w:cs="Arial"/>
          <w:sz w:val="20"/>
          <w:szCs w:val="20"/>
        </w:rPr>
        <w:t xml:space="preserve"> </w:t>
      </w:r>
    </w:p>
    <w:p w:rsidR="003A698D" w:rsidRPr="00E65E07" w:rsidRDefault="003A698D" w:rsidP="00E65E07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E65E07">
        <w:rPr>
          <w:rFonts w:asciiTheme="minorHAnsi" w:hAnsiTheme="minorHAnsi" w:cs="Arial"/>
          <w:sz w:val="20"/>
          <w:szCs w:val="20"/>
        </w:rPr>
        <w:t>Sofern das Kind keine allgemeinbildende Schule mehr besucht, mindert sich die Unterhaltsleistung durch hälftige Anrechnung der Einkünfte des Vermögens und dem Ertrag der zumutbaren Arbeit.</w:t>
      </w:r>
    </w:p>
    <w:p w:rsidR="00A11AC0" w:rsidRPr="00D32982" w:rsidRDefault="00A11AC0" w:rsidP="00F5474B">
      <w:pPr>
        <w:pStyle w:val="Listenabsatz"/>
        <w:widowControl w:val="0"/>
        <w:autoSpaceDE w:val="0"/>
        <w:autoSpaceDN w:val="0"/>
        <w:adjustRightInd w:val="0"/>
        <w:ind w:left="1068"/>
        <w:jc w:val="both"/>
        <w:rPr>
          <w:rFonts w:asciiTheme="minorHAnsi" w:hAnsiTheme="minorHAnsi" w:cs="Arial"/>
          <w:sz w:val="12"/>
          <w:szCs w:val="20"/>
        </w:rPr>
      </w:pPr>
    </w:p>
    <w:p w:rsidR="000E6B72" w:rsidRPr="00D32982" w:rsidRDefault="00A11AC0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D32982">
        <w:rPr>
          <w:rFonts w:asciiTheme="minorHAnsi" w:hAnsiTheme="minorHAnsi" w:cs="Arial"/>
          <w:sz w:val="20"/>
          <w:szCs w:val="20"/>
        </w:rPr>
        <w:t xml:space="preserve">Nicht abgezogen </w:t>
      </w:r>
      <w:r w:rsidR="007C4301">
        <w:rPr>
          <w:rFonts w:asciiTheme="minorHAnsi" w:hAnsiTheme="minorHAnsi" w:cs="Arial"/>
          <w:sz w:val="20"/>
          <w:szCs w:val="20"/>
        </w:rPr>
        <w:t>wird</w:t>
      </w:r>
      <w:r w:rsidRPr="00D32982">
        <w:rPr>
          <w:rFonts w:asciiTheme="minorHAnsi" w:hAnsiTheme="minorHAnsi" w:cs="Arial"/>
          <w:sz w:val="20"/>
          <w:szCs w:val="20"/>
        </w:rPr>
        <w:t xml:space="preserve"> das Einkommen des Elternteils,</w:t>
      </w:r>
      <w:r w:rsidR="003A698D" w:rsidRPr="00D32982">
        <w:rPr>
          <w:rFonts w:asciiTheme="minorHAnsi" w:hAnsiTheme="minorHAnsi" w:cs="Arial"/>
          <w:sz w:val="20"/>
          <w:szCs w:val="20"/>
        </w:rPr>
        <w:t xml:space="preserve"> </w:t>
      </w:r>
      <w:r w:rsidRPr="00D32982">
        <w:rPr>
          <w:rFonts w:asciiTheme="minorHAnsi" w:hAnsiTheme="minorHAnsi" w:cs="Arial"/>
          <w:sz w:val="20"/>
          <w:szCs w:val="20"/>
        </w:rPr>
        <w:t xml:space="preserve">bei dem das Kind </w:t>
      </w:r>
      <w:r w:rsidR="0062725F" w:rsidRPr="00D32982">
        <w:rPr>
          <w:rFonts w:asciiTheme="minorHAnsi" w:hAnsiTheme="minorHAnsi" w:cs="Arial"/>
          <w:sz w:val="20"/>
          <w:szCs w:val="20"/>
        </w:rPr>
        <w:t>lebt.</w:t>
      </w:r>
    </w:p>
    <w:p w:rsidR="00CA0325" w:rsidRPr="00D32982" w:rsidRDefault="00CA0325" w:rsidP="00942064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="Arial"/>
          <w:b/>
          <w:bCs/>
          <w:sz w:val="8"/>
          <w:szCs w:val="20"/>
        </w:rPr>
      </w:pPr>
    </w:p>
    <w:p w:rsidR="00566F52" w:rsidRDefault="00566F52" w:rsidP="0094206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:rsidR="00A11AC0" w:rsidRPr="00D32982" w:rsidRDefault="00A11AC0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D32982">
        <w:rPr>
          <w:rFonts w:asciiTheme="minorHAnsi" w:hAnsiTheme="minorHAnsi" w:cs="Arial"/>
          <w:b/>
          <w:bCs/>
          <w:sz w:val="20"/>
          <w:szCs w:val="20"/>
        </w:rPr>
        <w:lastRenderedPageBreak/>
        <w:t>IV. Für welchen Zeitraum wird die Unterhaltsleistung gezahlt?</w:t>
      </w:r>
    </w:p>
    <w:p w:rsidR="00A11AC0" w:rsidRPr="00D32982" w:rsidRDefault="00A11AC0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8"/>
          <w:szCs w:val="8"/>
        </w:rPr>
      </w:pPr>
    </w:p>
    <w:p w:rsidR="001715CF" w:rsidRPr="00D32982" w:rsidRDefault="001715CF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D32982">
        <w:rPr>
          <w:rFonts w:asciiTheme="minorHAnsi" w:hAnsiTheme="minorHAnsi" w:cs="Arial"/>
          <w:sz w:val="20"/>
          <w:szCs w:val="20"/>
        </w:rPr>
        <w:t xml:space="preserve">Der Anspruch auf Unterhaltsvorschussleistungen besteht vom Tag der Geburt des Kindes </w:t>
      </w:r>
      <w:proofErr w:type="gramStart"/>
      <w:r w:rsidRPr="00D32982">
        <w:rPr>
          <w:rFonts w:asciiTheme="minorHAnsi" w:hAnsiTheme="minorHAnsi" w:cs="Arial"/>
          <w:sz w:val="20"/>
          <w:szCs w:val="20"/>
        </w:rPr>
        <w:t>bis dem Tag</w:t>
      </w:r>
      <w:proofErr w:type="gramEnd"/>
      <w:r w:rsidRPr="00D32982">
        <w:rPr>
          <w:rFonts w:asciiTheme="minorHAnsi" w:hAnsiTheme="minorHAnsi" w:cs="Arial"/>
          <w:sz w:val="20"/>
          <w:szCs w:val="20"/>
        </w:rPr>
        <w:t xml:space="preserve"> vor Vollendung des 18. Lebensjahres, sofern die Voraussetzungen gemäß § 1 und § 2 U</w:t>
      </w:r>
      <w:r w:rsidR="009845BF">
        <w:rPr>
          <w:rFonts w:asciiTheme="minorHAnsi" w:hAnsiTheme="minorHAnsi" w:cs="Arial"/>
          <w:sz w:val="20"/>
          <w:szCs w:val="20"/>
        </w:rPr>
        <w:t xml:space="preserve">hVorschG </w:t>
      </w:r>
      <w:r w:rsidRPr="00D32982">
        <w:rPr>
          <w:rFonts w:asciiTheme="minorHAnsi" w:hAnsiTheme="minorHAnsi" w:cs="Arial"/>
          <w:sz w:val="20"/>
          <w:szCs w:val="20"/>
        </w:rPr>
        <w:t>vorliegen.</w:t>
      </w:r>
    </w:p>
    <w:p w:rsidR="001715CF" w:rsidRPr="00D32982" w:rsidRDefault="001715CF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4"/>
          <w:szCs w:val="4"/>
        </w:rPr>
      </w:pPr>
    </w:p>
    <w:p w:rsidR="005035C4" w:rsidRPr="00D32982" w:rsidRDefault="00DC135A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D32982">
        <w:rPr>
          <w:rFonts w:asciiTheme="minorHAnsi" w:hAnsiTheme="minorHAnsi" w:cs="Arial"/>
          <w:sz w:val="20"/>
          <w:szCs w:val="20"/>
        </w:rPr>
        <w:t>Sind</w:t>
      </w:r>
      <w:r w:rsidR="005035C4" w:rsidRPr="00D32982">
        <w:rPr>
          <w:rFonts w:asciiTheme="minorHAnsi" w:hAnsiTheme="minorHAnsi" w:cs="Arial"/>
          <w:sz w:val="20"/>
          <w:szCs w:val="20"/>
        </w:rPr>
        <w:t xml:space="preserve"> die Anspruchsvoraussetzungen nur für </w:t>
      </w:r>
      <w:r w:rsidR="00DE79C2" w:rsidRPr="00D32982">
        <w:rPr>
          <w:rFonts w:asciiTheme="minorHAnsi" w:hAnsiTheme="minorHAnsi" w:cs="Arial"/>
          <w:sz w:val="20"/>
          <w:szCs w:val="20"/>
        </w:rPr>
        <w:t>den T</w:t>
      </w:r>
      <w:r w:rsidR="001568BA" w:rsidRPr="00D32982">
        <w:rPr>
          <w:rFonts w:asciiTheme="minorHAnsi" w:hAnsiTheme="minorHAnsi" w:cs="Arial"/>
          <w:sz w:val="20"/>
          <w:szCs w:val="20"/>
        </w:rPr>
        <w:t>eil eines Monats erfüllt, wird die Unterhaltsvorsc</w:t>
      </w:r>
      <w:r w:rsidR="00DE79C2" w:rsidRPr="00D32982">
        <w:rPr>
          <w:rFonts w:asciiTheme="minorHAnsi" w:hAnsiTheme="minorHAnsi" w:cs="Arial"/>
          <w:sz w:val="20"/>
          <w:szCs w:val="20"/>
        </w:rPr>
        <w:t>hussleistung anteilig gezahlt. T</w:t>
      </w:r>
      <w:r w:rsidR="001568BA" w:rsidRPr="00D32982">
        <w:rPr>
          <w:rFonts w:asciiTheme="minorHAnsi" w:hAnsiTheme="minorHAnsi" w:cs="Arial"/>
          <w:sz w:val="20"/>
          <w:szCs w:val="20"/>
        </w:rPr>
        <w:t>eilzeiträume werden taggenau zusammengerechnet.</w:t>
      </w:r>
    </w:p>
    <w:p w:rsidR="00A11AC0" w:rsidRPr="00D32982" w:rsidRDefault="00A11AC0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D32982">
        <w:rPr>
          <w:rFonts w:asciiTheme="minorHAnsi" w:hAnsiTheme="minorHAnsi" w:cs="Arial"/>
          <w:sz w:val="20"/>
          <w:szCs w:val="20"/>
        </w:rPr>
        <w:t xml:space="preserve">Die Unterhaltsleistung kann rückwirkend für </w:t>
      </w:r>
      <w:r w:rsidRPr="00D32982">
        <w:rPr>
          <w:rFonts w:asciiTheme="minorHAnsi" w:hAnsiTheme="minorHAnsi" w:cs="Arial"/>
          <w:b/>
          <w:bCs/>
          <w:sz w:val="20"/>
          <w:szCs w:val="20"/>
        </w:rPr>
        <w:t>ein</w:t>
      </w:r>
      <w:r w:rsidRPr="00D32982">
        <w:rPr>
          <w:rFonts w:asciiTheme="minorHAnsi" w:hAnsiTheme="minorHAnsi" w:cs="Arial"/>
          <w:sz w:val="20"/>
          <w:szCs w:val="20"/>
        </w:rPr>
        <w:t xml:space="preserve"> Kalendermonat vor dem Monat der Antragstellung gezahlt werden, soweit die in Abschnitt I genannten Voraussetzungen bereits in dieser Zeit erfüllt waren und es nicht an zumutbaren Bemühungen des </w:t>
      </w:r>
      <w:r w:rsidR="00654052" w:rsidRPr="00D32982">
        <w:rPr>
          <w:rFonts w:asciiTheme="minorHAnsi" w:hAnsiTheme="minorHAnsi" w:cs="Arial"/>
          <w:sz w:val="20"/>
          <w:szCs w:val="20"/>
        </w:rPr>
        <w:t xml:space="preserve">allein erziehenden Elternteils </w:t>
      </w:r>
      <w:r w:rsidRPr="00D32982">
        <w:rPr>
          <w:rFonts w:asciiTheme="minorHAnsi" w:hAnsiTheme="minorHAnsi" w:cs="Arial"/>
          <w:sz w:val="20"/>
          <w:szCs w:val="20"/>
        </w:rPr>
        <w:t>gefehlt hat, den unterhaltspflichtigen anderen Elternteil zu Unterhaltszahlungen zu veranlassen.</w:t>
      </w:r>
    </w:p>
    <w:p w:rsidR="00A11AC0" w:rsidRPr="00D32982" w:rsidRDefault="00A11AC0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4"/>
          <w:szCs w:val="4"/>
        </w:rPr>
      </w:pPr>
    </w:p>
    <w:p w:rsidR="00A11AC0" w:rsidRPr="00D32982" w:rsidRDefault="00A11AC0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D32982">
        <w:rPr>
          <w:rFonts w:asciiTheme="minorHAnsi" w:hAnsiTheme="minorHAnsi" w:cs="Arial"/>
          <w:b/>
          <w:bCs/>
          <w:sz w:val="20"/>
          <w:szCs w:val="20"/>
        </w:rPr>
        <w:t>V. Was muss man tun, um die Unterhaltsleistung zu bekommen?</w:t>
      </w:r>
    </w:p>
    <w:p w:rsidR="00A11AC0" w:rsidRPr="00D32982" w:rsidRDefault="00A11AC0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8"/>
          <w:szCs w:val="8"/>
        </w:rPr>
      </w:pPr>
    </w:p>
    <w:p w:rsidR="00A11AC0" w:rsidRPr="00D32982" w:rsidRDefault="00A11AC0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D32982">
        <w:rPr>
          <w:rFonts w:asciiTheme="minorHAnsi" w:hAnsiTheme="minorHAnsi" w:cs="Arial"/>
          <w:sz w:val="20"/>
          <w:szCs w:val="20"/>
        </w:rPr>
        <w:t>Der alleinerziehende Elternteil muss bei dem zuständigen Jugendamt einen schriftlichen Antrag stellen. Das Jugendamt ist auf Wunsch beim Ausfüllen des Antrages behilflich. Das Antragsformular erhält man bei Unterhaltsvorschussstellen der Stadt- und Kreisverwaltungen bzw. im Internet.</w:t>
      </w:r>
    </w:p>
    <w:p w:rsidR="00DC135A" w:rsidRPr="00D32982" w:rsidRDefault="00DC135A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D32982">
        <w:rPr>
          <w:rFonts w:asciiTheme="minorHAnsi" w:hAnsiTheme="minorHAnsi" w:cs="Arial"/>
          <w:color w:val="FF0000"/>
          <w:sz w:val="20"/>
          <w:szCs w:val="20"/>
        </w:rPr>
        <w:t>Eine persönliche Vorsprache bei der Erstantragsstellung im Jugendamt ist wünschenswert</w:t>
      </w:r>
      <w:r w:rsidRPr="00D32982">
        <w:rPr>
          <w:rFonts w:asciiTheme="minorHAnsi" w:hAnsiTheme="minorHAnsi" w:cs="Arial"/>
          <w:sz w:val="20"/>
          <w:szCs w:val="20"/>
        </w:rPr>
        <w:t>.</w:t>
      </w:r>
    </w:p>
    <w:p w:rsidR="00B36E8F" w:rsidRPr="00D32982" w:rsidRDefault="00B36E8F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4"/>
          <w:szCs w:val="4"/>
        </w:rPr>
      </w:pPr>
    </w:p>
    <w:p w:rsidR="00B36E8F" w:rsidRPr="00D32982" w:rsidRDefault="00B36E8F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</w:rPr>
      </w:pPr>
      <w:r w:rsidRPr="00D32982">
        <w:rPr>
          <w:rFonts w:asciiTheme="minorHAnsi" w:hAnsiTheme="minorHAnsi" w:cs="Arial"/>
          <w:b/>
          <w:sz w:val="20"/>
          <w:szCs w:val="20"/>
        </w:rPr>
        <w:t>VI. Welche Bedeutung hat der Übergang des Unterhaltsanspruches des Kindes auf das Land?</w:t>
      </w:r>
    </w:p>
    <w:p w:rsidR="00B36E8F" w:rsidRPr="00566F52" w:rsidRDefault="00B36E8F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4"/>
          <w:szCs w:val="4"/>
        </w:rPr>
      </w:pPr>
    </w:p>
    <w:p w:rsidR="00E46E7B" w:rsidRPr="00D32982" w:rsidRDefault="00E46E7B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D32982">
        <w:rPr>
          <w:rFonts w:asciiTheme="minorHAnsi" w:hAnsiTheme="minorHAnsi" w:cs="Arial"/>
          <w:sz w:val="20"/>
          <w:szCs w:val="20"/>
        </w:rPr>
        <w:t>Die mit der Durchführung des U</w:t>
      </w:r>
      <w:r w:rsidR="0099255F">
        <w:rPr>
          <w:rFonts w:asciiTheme="minorHAnsi" w:hAnsiTheme="minorHAnsi" w:cs="Arial"/>
          <w:sz w:val="20"/>
          <w:szCs w:val="20"/>
        </w:rPr>
        <w:t>hVorschG</w:t>
      </w:r>
      <w:r w:rsidRPr="00D32982">
        <w:rPr>
          <w:rFonts w:asciiTheme="minorHAnsi" w:hAnsiTheme="minorHAnsi" w:cs="Arial"/>
          <w:sz w:val="20"/>
          <w:szCs w:val="20"/>
        </w:rPr>
        <w:t xml:space="preserve"> beauftragte Stelle ist nun befugt, den übergegangenen Unterhaltsanspruch geltend zu machen und vom anderen Elternteil Zahlungen entgegenzunehmen.</w:t>
      </w:r>
    </w:p>
    <w:p w:rsidR="00E46E7B" w:rsidRPr="00D32982" w:rsidRDefault="00E46E7B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D32982">
        <w:rPr>
          <w:rFonts w:asciiTheme="minorHAnsi" w:hAnsiTheme="minorHAnsi" w:cs="Arial"/>
          <w:sz w:val="20"/>
          <w:szCs w:val="20"/>
        </w:rPr>
        <w:t xml:space="preserve">Gleichzeitig geht der unterhaltsrechtliche Auskunftsanspruch auf das Land über. Der alleinerziehende Elternteil kann darüber Auskunft von der </w:t>
      </w:r>
      <w:r w:rsidR="0099255F">
        <w:rPr>
          <w:rFonts w:asciiTheme="minorHAnsi" w:hAnsiTheme="minorHAnsi" w:cs="Arial"/>
          <w:sz w:val="20"/>
          <w:szCs w:val="20"/>
        </w:rPr>
        <w:t>Unterhaltsvorschussstelle</w:t>
      </w:r>
      <w:r w:rsidRPr="00D32982">
        <w:rPr>
          <w:rFonts w:asciiTheme="minorHAnsi" w:hAnsiTheme="minorHAnsi" w:cs="Arial"/>
          <w:sz w:val="20"/>
          <w:szCs w:val="20"/>
        </w:rPr>
        <w:t xml:space="preserve"> verlangen.</w:t>
      </w:r>
    </w:p>
    <w:p w:rsidR="00E46E7B" w:rsidRPr="00D32982" w:rsidRDefault="00E46E7B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4"/>
          <w:szCs w:val="4"/>
        </w:rPr>
      </w:pPr>
    </w:p>
    <w:p w:rsidR="00A946EB" w:rsidRPr="00D32982" w:rsidRDefault="00A11AC0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D32982">
        <w:rPr>
          <w:rFonts w:asciiTheme="minorHAnsi" w:hAnsiTheme="minorHAnsi" w:cs="Arial"/>
          <w:b/>
          <w:bCs/>
          <w:sz w:val="20"/>
          <w:szCs w:val="20"/>
        </w:rPr>
        <w:t>VI</w:t>
      </w:r>
      <w:r w:rsidR="00A946EB" w:rsidRPr="00D32982">
        <w:rPr>
          <w:rFonts w:asciiTheme="minorHAnsi" w:hAnsiTheme="minorHAnsi" w:cs="Arial"/>
          <w:b/>
          <w:bCs/>
          <w:sz w:val="20"/>
          <w:szCs w:val="20"/>
        </w:rPr>
        <w:t>I</w:t>
      </w:r>
      <w:r w:rsidRPr="00D32982">
        <w:rPr>
          <w:rFonts w:asciiTheme="minorHAnsi" w:hAnsiTheme="minorHAnsi" w:cs="Arial"/>
          <w:b/>
          <w:bCs/>
          <w:sz w:val="20"/>
          <w:szCs w:val="20"/>
        </w:rPr>
        <w:t xml:space="preserve">. Welche Pflichten </w:t>
      </w:r>
      <w:r w:rsidR="007C4301">
        <w:rPr>
          <w:rFonts w:asciiTheme="minorHAnsi" w:hAnsiTheme="minorHAnsi" w:cs="Arial"/>
          <w:b/>
          <w:bCs/>
          <w:sz w:val="20"/>
          <w:szCs w:val="20"/>
        </w:rPr>
        <w:t>haben</w:t>
      </w:r>
      <w:r w:rsidR="00A946EB" w:rsidRPr="00D32982">
        <w:rPr>
          <w:rFonts w:asciiTheme="minorHAnsi" w:hAnsiTheme="minorHAnsi" w:cs="Arial"/>
          <w:b/>
          <w:bCs/>
          <w:sz w:val="20"/>
          <w:szCs w:val="20"/>
        </w:rPr>
        <w:t xml:space="preserve"> der</w:t>
      </w:r>
      <w:r w:rsidRPr="00D32982">
        <w:rPr>
          <w:rFonts w:asciiTheme="minorHAnsi" w:hAnsiTheme="minorHAnsi" w:cs="Arial"/>
          <w:b/>
          <w:bCs/>
          <w:sz w:val="20"/>
          <w:szCs w:val="20"/>
        </w:rPr>
        <w:t xml:space="preserve"> alleinerziehende Elternteil und der gesetzliche Vertreter des </w:t>
      </w:r>
      <w:r w:rsidR="00566F52">
        <w:rPr>
          <w:rFonts w:asciiTheme="minorHAnsi" w:hAnsiTheme="minorHAnsi" w:cs="Arial"/>
          <w:b/>
          <w:bCs/>
          <w:sz w:val="20"/>
          <w:szCs w:val="20"/>
        </w:rPr>
        <w:t>Kindes?</w:t>
      </w:r>
    </w:p>
    <w:p w:rsidR="00A11AC0" w:rsidRPr="00D32982" w:rsidRDefault="00A946EB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8"/>
          <w:szCs w:val="8"/>
        </w:rPr>
      </w:pPr>
      <w:r w:rsidRPr="00D32982">
        <w:rPr>
          <w:rFonts w:asciiTheme="minorHAnsi" w:hAnsiTheme="minorHAnsi" w:cs="Arial"/>
          <w:b/>
          <w:bCs/>
          <w:sz w:val="20"/>
          <w:szCs w:val="20"/>
        </w:rPr>
        <w:t xml:space="preserve">      </w:t>
      </w:r>
    </w:p>
    <w:p w:rsidR="00A11AC0" w:rsidRPr="00D32982" w:rsidRDefault="00A11AC0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D32982">
        <w:rPr>
          <w:rFonts w:asciiTheme="minorHAnsi" w:hAnsiTheme="minorHAnsi" w:cs="Arial"/>
          <w:sz w:val="20"/>
          <w:szCs w:val="20"/>
        </w:rPr>
        <w:t>Sie müssen nach der Antrags</w:t>
      </w:r>
      <w:r w:rsidR="0099255F">
        <w:rPr>
          <w:rFonts w:asciiTheme="minorHAnsi" w:hAnsiTheme="minorHAnsi" w:cs="Arial"/>
          <w:sz w:val="20"/>
          <w:szCs w:val="20"/>
        </w:rPr>
        <w:t>tellung alle Änderungen der Unterhaltsvorschusss</w:t>
      </w:r>
      <w:r w:rsidRPr="00D32982">
        <w:rPr>
          <w:rFonts w:asciiTheme="minorHAnsi" w:hAnsiTheme="minorHAnsi" w:cs="Arial"/>
          <w:sz w:val="20"/>
          <w:szCs w:val="20"/>
        </w:rPr>
        <w:t>telle anzeigen, die für die Leistung nach dem Unterhaltsvorschussgesetz von Bedeutung sind, und zwar insbesondere</w:t>
      </w:r>
      <w:r w:rsidR="008533F7" w:rsidRPr="00D32982">
        <w:rPr>
          <w:rFonts w:asciiTheme="minorHAnsi" w:hAnsiTheme="minorHAnsi" w:cs="Arial"/>
          <w:sz w:val="20"/>
          <w:szCs w:val="20"/>
        </w:rPr>
        <w:t xml:space="preserve"> wenn</w:t>
      </w:r>
    </w:p>
    <w:p w:rsidR="00A11AC0" w:rsidRPr="00D32982" w:rsidRDefault="00A11AC0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8"/>
          <w:szCs w:val="8"/>
        </w:rPr>
      </w:pPr>
    </w:p>
    <w:p w:rsidR="00E65E07" w:rsidRPr="00E65E07" w:rsidRDefault="00A11AC0" w:rsidP="00E65E07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E65E07">
        <w:rPr>
          <w:rFonts w:asciiTheme="minorHAnsi" w:hAnsiTheme="minorHAnsi" w:cs="Arial"/>
          <w:b/>
          <w:bCs/>
          <w:sz w:val="20"/>
          <w:szCs w:val="20"/>
        </w:rPr>
        <w:t>das Kind nicht mehr bei dem alleinerziehenden Elternteil lebt</w:t>
      </w:r>
    </w:p>
    <w:p w:rsidR="008533F7" w:rsidRPr="00E65E07" w:rsidRDefault="00A11AC0" w:rsidP="00E65E07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E65E07">
        <w:rPr>
          <w:rFonts w:asciiTheme="minorHAnsi" w:hAnsiTheme="minorHAnsi" w:cs="Arial"/>
          <w:b/>
          <w:bCs/>
          <w:sz w:val="20"/>
          <w:szCs w:val="20"/>
        </w:rPr>
        <w:t>der allei</w:t>
      </w:r>
      <w:r w:rsidR="007C52C9">
        <w:rPr>
          <w:rFonts w:asciiTheme="minorHAnsi" w:hAnsiTheme="minorHAnsi" w:cs="Arial"/>
          <w:b/>
          <w:bCs/>
          <w:sz w:val="20"/>
          <w:szCs w:val="20"/>
        </w:rPr>
        <w:t>n</w:t>
      </w:r>
      <w:r w:rsidRPr="00E65E07">
        <w:rPr>
          <w:rFonts w:asciiTheme="minorHAnsi" w:hAnsiTheme="minorHAnsi" w:cs="Arial"/>
          <w:b/>
          <w:bCs/>
          <w:sz w:val="20"/>
          <w:szCs w:val="20"/>
        </w:rPr>
        <w:t xml:space="preserve">erziehende Elternteil heiratet oder </w:t>
      </w:r>
      <w:r w:rsidR="00A946EB" w:rsidRPr="00E65E07">
        <w:rPr>
          <w:rFonts w:asciiTheme="minorHAnsi" w:hAnsiTheme="minorHAnsi" w:cs="Arial"/>
          <w:b/>
          <w:bCs/>
          <w:sz w:val="20"/>
          <w:szCs w:val="20"/>
        </w:rPr>
        <w:t xml:space="preserve">die häusliche </w:t>
      </w:r>
      <w:r w:rsidR="008533F7" w:rsidRPr="00E65E07">
        <w:rPr>
          <w:rFonts w:asciiTheme="minorHAnsi" w:hAnsiTheme="minorHAnsi" w:cs="Arial"/>
          <w:b/>
          <w:bCs/>
          <w:sz w:val="20"/>
          <w:szCs w:val="20"/>
        </w:rPr>
        <w:t>G</w:t>
      </w:r>
      <w:r w:rsidR="00A946EB" w:rsidRPr="00E65E07">
        <w:rPr>
          <w:rFonts w:asciiTheme="minorHAnsi" w:hAnsiTheme="minorHAnsi" w:cs="Arial"/>
          <w:b/>
          <w:bCs/>
          <w:sz w:val="20"/>
          <w:szCs w:val="20"/>
        </w:rPr>
        <w:t xml:space="preserve">emeinschaft </w:t>
      </w:r>
      <w:r w:rsidRPr="00E65E07">
        <w:rPr>
          <w:rFonts w:asciiTheme="minorHAnsi" w:hAnsiTheme="minorHAnsi" w:cs="Arial"/>
          <w:b/>
          <w:bCs/>
          <w:sz w:val="20"/>
          <w:szCs w:val="20"/>
        </w:rPr>
        <w:t xml:space="preserve">mit dem anderen </w:t>
      </w:r>
      <w:r w:rsidR="008533F7" w:rsidRPr="00E65E07">
        <w:rPr>
          <w:rFonts w:asciiTheme="minorHAnsi" w:hAnsiTheme="minorHAnsi" w:cs="Arial"/>
          <w:b/>
          <w:bCs/>
          <w:sz w:val="20"/>
          <w:szCs w:val="20"/>
        </w:rPr>
        <w:t>E</w:t>
      </w:r>
      <w:r w:rsidRPr="00E65E07">
        <w:rPr>
          <w:rFonts w:asciiTheme="minorHAnsi" w:hAnsiTheme="minorHAnsi" w:cs="Arial"/>
          <w:b/>
          <w:bCs/>
          <w:sz w:val="20"/>
          <w:szCs w:val="20"/>
        </w:rPr>
        <w:t xml:space="preserve">lternteil </w:t>
      </w:r>
      <w:r w:rsidR="008533F7" w:rsidRPr="00E65E07">
        <w:rPr>
          <w:rFonts w:asciiTheme="minorHAnsi" w:hAnsiTheme="minorHAnsi" w:cs="Arial"/>
          <w:b/>
          <w:bCs/>
          <w:sz w:val="20"/>
          <w:szCs w:val="20"/>
        </w:rPr>
        <w:t>aufnimmt</w:t>
      </w:r>
    </w:p>
    <w:p w:rsidR="00A11AC0" w:rsidRPr="00E65E07" w:rsidRDefault="008533F7" w:rsidP="00E65E07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E65E07">
        <w:rPr>
          <w:rFonts w:asciiTheme="minorHAnsi" w:hAnsiTheme="minorHAnsi" w:cs="Arial"/>
          <w:b/>
          <w:bCs/>
          <w:sz w:val="20"/>
          <w:szCs w:val="20"/>
        </w:rPr>
        <w:t>der andere Elternteil freiwilligen Wehrdienst leistet</w:t>
      </w:r>
    </w:p>
    <w:p w:rsidR="00A11AC0" w:rsidRPr="00E65E07" w:rsidRDefault="008533F7" w:rsidP="00E65E07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E65E07">
        <w:rPr>
          <w:rFonts w:asciiTheme="minorHAnsi" w:hAnsiTheme="minorHAnsi" w:cs="Arial"/>
          <w:b/>
          <w:bCs/>
          <w:sz w:val="20"/>
          <w:szCs w:val="20"/>
        </w:rPr>
        <w:t>der allein</w:t>
      </w:r>
      <w:bookmarkStart w:id="0" w:name="_GoBack"/>
      <w:bookmarkEnd w:id="0"/>
      <w:r w:rsidRPr="00E65E07">
        <w:rPr>
          <w:rFonts w:asciiTheme="minorHAnsi" w:hAnsiTheme="minorHAnsi" w:cs="Arial"/>
          <w:b/>
          <w:bCs/>
          <w:sz w:val="20"/>
          <w:szCs w:val="20"/>
        </w:rPr>
        <w:t xml:space="preserve">erziehende Elternteil </w:t>
      </w:r>
      <w:r w:rsidR="00A11AC0" w:rsidRPr="00E65E07">
        <w:rPr>
          <w:rFonts w:asciiTheme="minorHAnsi" w:hAnsiTheme="minorHAnsi" w:cs="Arial"/>
          <w:b/>
          <w:bCs/>
          <w:sz w:val="20"/>
          <w:szCs w:val="20"/>
        </w:rPr>
        <w:t>von dem anderen Elternte</w:t>
      </w:r>
      <w:r w:rsidR="00377188" w:rsidRPr="00E65E07">
        <w:rPr>
          <w:rFonts w:asciiTheme="minorHAnsi" w:hAnsiTheme="minorHAnsi" w:cs="Arial"/>
          <w:b/>
          <w:bCs/>
          <w:sz w:val="20"/>
          <w:szCs w:val="20"/>
        </w:rPr>
        <w:t xml:space="preserve">il bei der Pflege und Erziehung </w:t>
      </w:r>
      <w:r w:rsidR="00A11AC0" w:rsidRPr="00E65E07">
        <w:rPr>
          <w:rFonts w:asciiTheme="minorHAnsi" w:hAnsiTheme="minorHAnsi" w:cs="Arial"/>
          <w:b/>
          <w:bCs/>
          <w:sz w:val="20"/>
          <w:szCs w:val="20"/>
        </w:rPr>
        <w:t>des Kindes</w:t>
      </w:r>
      <w:r w:rsidR="000E315B" w:rsidRPr="00E65E07">
        <w:rPr>
          <w:rFonts w:asciiTheme="minorHAnsi" w:hAnsiTheme="minorHAnsi" w:cs="Arial"/>
          <w:b/>
          <w:bCs/>
          <w:sz w:val="20"/>
          <w:szCs w:val="20"/>
        </w:rPr>
        <w:t xml:space="preserve"> regelmäßig</w:t>
      </w:r>
      <w:r w:rsidR="00A11AC0" w:rsidRPr="00E65E07">
        <w:rPr>
          <w:rFonts w:asciiTheme="minorHAnsi" w:hAnsiTheme="minorHAnsi" w:cs="Arial"/>
          <w:b/>
          <w:bCs/>
          <w:sz w:val="20"/>
          <w:szCs w:val="20"/>
        </w:rPr>
        <w:t xml:space="preserve"> entlastet w</w:t>
      </w:r>
      <w:r w:rsidRPr="00E65E07">
        <w:rPr>
          <w:rFonts w:asciiTheme="minorHAnsi" w:hAnsiTheme="minorHAnsi" w:cs="Arial"/>
          <w:b/>
          <w:bCs/>
          <w:sz w:val="20"/>
          <w:szCs w:val="20"/>
        </w:rPr>
        <w:t>ird</w:t>
      </w:r>
      <w:r w:rsidR="00703ACA" w:rsidRPr="00E65E07">
        <w:rPr>
          <w:rFonts w:asciiTheme="minorHAnsi" w:hAnsiTheme="minorHAnsi" w:cs="Arial"/>
          <w:b/>
          <w:bCs/>
          <w:sz w:val="20"/>
          <w:szCs w:val="20"/>
        </w:rPr>
        <w:t xml:space="preserve"> </w:t>
      </w:r>
    </w:p>
    <w:p w:rsidR="00A11AC0" w:rsidRPr="00E65E07" w:rsidRDefault="00703ACA" w:rsidP="00E65E07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E65E07">
        <w:rPr>
          <w:rFonts w:asciiTheme="minorHAnsi" w:hAnsiTheme="minorHAnsi" w:cs="Arial"/>
          <w:b/>
          <w:bCs/>
          <w:sz w:val="20"/>
          <w:szCs w:val="20"/>
        </w:rPr>
        <w:t xml:space="preserve">der bisher unbekannte </w:t>
      </w:r>
      <w:r w:rsidR="00A11AC0" w:rsidRPr="00E65E07">
        <w:rPr>
          <w:rFonts w:asciiTheme="minorHAnsi" w:hAnsiTheme="minorHAnsi" w:cs="Arial"/>
          <w:b/>
          <w:bCs/>
          <w:sz w:val="20"/>
          <w:szCs w:val="20"/>
        </w:rPr>
        <w:t xml:space="preserve">Aufenthalt </w:t>
      </w:r>
      <w:r w:rsidRPr="00E65E07">
        <w:rPr>
          <w:rFonts w:asciiTheme="minorHAnsi" w:hAnsiTheme="minorHAnsi" w:cs="Arial"/>
          <w:b/>
          <w:bCs/>
          <w:sz w:val="20"/>
          <w:szCs w:val="20"/>
        </w:rPr>
        <w:t xml:space="preserve">oder andere persönliche Veränderungen </w:t>
      </w:r>
      <w:r w:rsidR="00A11AC0" w:rsidRPr="00E65E07">
        <w:rPr>
          <w:rFonts w:asciiTheme="minorHAnsi" w:hAnsiTheme="minorHAnsi" w:cs="Arial"/>
          <w:b/>
          <w:bCs/>
          <w:sz w:val="20"/>
          <w:szCs w:val="20"/>
        </w:rPr>
        <w:t xml:space="preserve">des anderen Elternteils </w:t>
      </w:r>
      <w:r w:rsidRPr="00E65E07">
        <w:rPr>
          <w:rFonts w:asciiTheme="minorHAnsi" w:hAnsiTheme="minorHAnsi" w:cs="Arial"/>
          <w:b/>
          <w:bCs/>
          <w:sz w:val="20"/>
          <w:szCs w:val="20"/>
        </w:rPr>
        <w:t>bekannt werden</w:t>
      </w:r>
      <w:r w:rsidR="00A11AC0" w:rsidRPr="00E65E07">
        <w:rPr>
          <w:rFonts w:asciiTheme="minorHAnsi" w:hAnsiTheme="minorHAnsi" w:cs="Arial"/>
          <w:b/>
          <w:bCs/>
          <w:sz w:val="20"/>
          <w:szCs w:val="20"/>
        </w:rPr>
        <w:t xml:space="preserve"> </w:t>
      </w:r>
    </w:p>
    <w:p w:rsidR="00A11AC0" w:rsidRPr="00E65E07" w:rsidRDefault="00A11AC0" w:rsidP="00E65E07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E65E07">
        <w:rPr>
          <w:rFonts w:asciiTheme="minorHAnsi" w:hAnsiTheme="minorHAnsi" w:cs="Arial"/>
          <w:b/>
          <w:bCs/>
          <w:sz w:val="20"/>
          <w:szCs w:val="20"/>
        </w:rPr>
        <w:t>der andere Elternteil regelmäßig Unterhalt für das Kind zahlen will</w:t>
      </w:r>
      <w:r w:rsidR="00703ACA" w:rsidRPr="00E65E07">
        <w:rPr>
          <w:rFonts w:asciiTheme="minorHAnsi" w:hAnsiTheme="minorHAnsi" w:cs="Arial"/>
          <w:b/>
          <w:bCs/>
          <w:sz w:val="20"/>
          <w:szCs w:val="20"/>
        </w:rPr>
        <w:t xml:space="preserve"> oder bereits</w:t>
      </w:r>
      <w:r w:rsidR="00942064" w:rsidRPr="00E65E07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703ACA" w:rsidRPr="00E65E07">
        <w:rPr>
          <w:rFonts w:asciiTheme="minorHAnsi" w:hAnsiTheme="minorHAnsi" w:cs="Arial"/>
          <w:b/>
          <w:bCs/>
          <w:sz w:val="20"/>
          <w:szCs w:val="20"/>
        </w:rPr>
        <w:t>zahlt</w:t>
      </w:r>
    </w:p>
    <w:p w:rsidR="00E65E07" w:rsidRPr="00E65E07" w:rsidRDefault="00A11AC0" w:rsidP="00E65E07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E65E07">
        <w:rPr>
          <w:rFonts w:asciiTheme="minorHAnsi" w:hAnsiTheme="minorHAnsi" w:cs="Arial"/>
          <w:b/>
          <w:bCs/>
          <w:sz w:val="20"/>
          <w:szCs w:val="20"/>
        </w:rPr>
        <w:t xml:space="preserve">der andere Elternteil </w:t>
      </w:r>
      <w:r w:rsidR="00703ACA" w:rsidRPr="00E65E07">
        <w:rPr>
          <w:rFonts w:asciiTheme="minorHAnsi" w:hAnsiTheme="minorHAnsi" w:cs="Arial"/>
          <w:b/>
          <w:bCs/>
          <w:sz w:val="20"/>
          <w:szCs w:val="20"/>
        </w:rPr>
        <w:t>oder ein Stiefelternteil gestorben ist</w:t>
      </w:r>
    </w:p>
    <w:p w:rsidR="00703ACA" w:rsidRPr="00E65E07" w:rsidRDefault="00703ACA" w:rsidP="00E65E07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E65E07">
        <w:rPr>
          <w:rFonts w:asciiTheme="minorHAnsi" w:hAnsiTheme="minorHAnsi" w:cs="Arial"/>
          <w:b/>
          <w:bCs/>
          <w:sz w:val="20"/>
          <w:szCs w:val="20"/>
        </w:rPr>
        <w:t xml:space="preserve">sich die Bankverbindung oder die Anschrift des betreuenden Elternteils </w:t>
      </w:r>
      <w:proofErr w:type="gramStart"/>
      <w:r w:rsidRPr="00E65E07">
        <w:rPr>
          <w:rFonts w:asciiTheme="minorHAnsi" w:hAnsiTheme="minorHAnsi" w:cs="Arial"/>
          <w:b/>
          <w:bCs/>
          <w:sz w:val="20"/>
          <w:szCs w:val="20"/>
        </w:rPr>
        <w:t>ändert</w:t>
      </w:r>
      <w:proofErr w:type="gramEnd"/>
      <w:r w:rsidR="00DD25A8" w:rsidRPr="00E65E07">
        <w:rPr>
          <w:rFonts w:asciiTheme="minorHAnsi" w:hAnsiTheme="minorHAnsi" w:cs="Arial"/>
          <w:b/>
          <w:bCs/>
          <w:sz w:val="20"/>
          <w:szCs w:val="20"/>
        </w:rPr>
        <w:t>.</w:t>
      </w:r>
    </w:p>
    <w:p w:rsidR="00A11AC0" w:rsidRPr="00D32982" w:rsidRDefault="00A11AC0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8"/>
          <w:szCs w:val="8"/>
        </w:rPr>
      </w:pPr>
    </w:p>
    <w:p w:rsidR="00A11AC0" w:rsidRPr="00D32982" w:rsidRDefault="00A11AC0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0"/>
          <w:szCs w:val="20"/>
        </w:rPr>
      </w:pPr>
      <w:r w:rsidRPr="00D32982">
        <w:rPr>
          <w:rFonts w:asciiTheme="minorHAnsi" w:hAnsiTheme="minorHAnsi" w:cs="Arial"/>
          <w:bCs/>
          <w:sz w:val="20"/>
          <w:szCs w:val="20"/>
        </w:rPr>
        <w:t>Die vorsätzliche oder fahrlässige Verletzung dieser Anzeigepflicht kann mit Bußgeld geahndet werden.</w:t>
      </w:r>
    </w:p>
    <w:p w:rsidR="00A11AC0" w:rsidRPr="00D32982" w:rsidRDefault="00A11AC0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8"/>
          <w:szCs w:val="8"/>
        </w:rPr>
      </w:pPr>
    </w:p>
    <w:p w:rsidR="00A11AC0" w:rsidRPr="00D32982" w:rsidRDefault="00A11AC0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D32982">
        <w:rPr>
          <w:rFonts w:asciiTheme="minorHAnsi" w:hAnsiTheme="minorHAnsi" w:cs="Arial"/>
          <w:b/>
          <w:bCs/>
          <w:sz w:val="20"/>
          <w:szCs w:val="20"/>
        </w:rPr>
        <w:t>VII</w:t>
      </w:r>
      <w:r w:rsidR="00703ACA" w:rsidRPr="00D32982">
        <w:rPr>
          <w:rFonts w:asciiTheme="minorHAnsi" w:hAnsiTheme="minorHAnsi" w:cs="Arial"/>
          <w:b/>
          <w:bCs/>
          <w:sz w:val="20"/>
          <w:szCs w:val="20"/>
        </w:rPr>
        <w:t>I</w:t>
      </w:r>
      <w:r w:rsidRPr="00D32982">
        <w:rPr>
          <w:rFonts w:asciiTheme="minorHAnsi" w:hAnsiTheme="minorHAnsi" w:cs="Arial"/>
          <w:b/>
          <w:bCs/>
          <w:sz w:val="20"/>
          <w:szCs w:val="20"/>
        </w:rPr>
        <w:t xml:space="preserve">. In welchen Fällen muss die Leistung nach dem </w:t>
      </w:r>
      <w:r w:rsidR="0099255F">
        <w:rPr>
          <w:rFonts w:asciiTheme="minorHAnsi" w:hAnsiTheme="minorHAnsi" w:cs="Arial"/>
          <w:b/>
          <w:bCs/>
          <w:sz w:val="20"/>
          <w:szCs w:val="20"/>
        </w:rPr>
        <w:t>UhVorschG</w:t>
      </w:r>
      <w:r w:rsidRPr="00D32982">
        <w:rPr>
          <w:rFonts w:asciiTheme="minorHAnsi" w:hAnsiTheme="minorHAnsi" w:cs="Arial"/>
          <w:b/>
          <w:bCs/>
          <w:sz w:val="20"/>
          <w:szCs w:val="20"/>
        </w:rPr>
        <w:t xml:space="preserve"> ersetzt oder zurückgezahlt werden?</w:t>
      </w:r>
    </w:p>
    <w:p w:rsidR="00A11AC0" w:rsidRPr="00D32982" w:rsidRDefault="00A11AC0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8"/>
          <w:szCs w:val="8"/>
        </w:rPr>
      </w:pPr>
    </w:p>
    <w:p w:rsidR="00A11AC0" w:rsidRPr="00D32982" w:rsidRDefault="00A11AC0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D32982">
        <w:rPr>
          <w:rFonts w:asciiTheme="minorHAnsi" w:hAnsiTheme="minorHAnsi" w:cs="Arial"/>
          <w:sz w:val="20"/>
          <w:szCs w:val="20"/>
        </w:rPr>
        <w:t xml:space="preserve">Die </w:t>
      </w:r>
      <w:r w:rsidR="00CE4176">
        <w:rPr>
          <w:rFonts w:asciiTheme="minorHAnsi" w:hAnsiTheme="minorHAnsi" w:cs="Arial"/>
          <w:sz w:val="20"/>
          <w:szCs w:val="20"/>
        </w:rPr>
        <w:t>Unterhaltsvorschussl</w:t>
      </w:r>
      <w:r w:rsidR="006E7E5A" w:rsidRPr="00D32982">
        <w:rPr>
          <w:rFonts w:asciiTheme="minorHAnsi" w:hAnsiTheme="minorHAnsi" w:cs="Arial"/>
          <w:sz w:val="20"/>
          <w:szCs w:val="20"/>
        </w:rPr>
        <w:t>eistung muss vom allein Erziehenden ersetzt oder vom Kind zurückgezahlt werden, wenn</w:t>
      </w:r>
    </w:p>
    <w:p w:rsidR="00A11AC0" w:rsidRPr="00D32982" w:rsidRDefault="00A11AC0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4"/>
          <w:szCs w:val="4"/>
        </w:rPr>
      </w:pPr>
    </w:p>
    <w:p w:rsidR="00A11AC0" w:rsidRPr="00E65E07" w:rsidRDefault="00A11AC0" w:rsidP="00E65E07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E65E07">
        <w:rPr>
          <w:rFonts w:asciiTheme="minorHAnsi" w:hAnsiTheme="minorHAnsi" w:cs="Arial"/>
          <w:sz w:val="20"/>
          <w:szCs w:val="20"/>
        </w:rPr>
        <w:t>bei der Antragstellung vorsätzlich oder fahrlässig falsche oder unvollständige</w:t>
      </w:r>
      <w:r w:rsidR="00E65E07" w:rsidRPr="00E65E07">
        <w:rPr>
          <w:rFonts w:asciiTheme="minorHAnsi" w:hAnsiTheme="minorHAnsi" w:cs="Arial"/>
          <w:sz w:val="20"/>
          <w:szCs w:val="20"/>
        </w:rPr>
        <w:t xml:space="preserve"> </w:t>
      </w:r>
      <w:r w:rsidRPr="00E65E07">
        <w:rPr>
          <w:rFonts w:asciiTheme="minorHAnsi" w:hAnsiTheme="minorHAnsi" w:cs="Arial"/>
          <w:sz w:val="20"/>
          <w:szCs w:val="20"/>
        </w:rPr>
        <w:t xml:space="preserve">Angaben gemacht worden sind </w:t>
      </w:r>
    </w:p>
    <w:p w:rsidR="00A11AC0" w:rsidRPr="00E65E07" w:rsidRDefault="00A11AC0" w:rsidP="00E65E07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E65E07">
        <w:rPr>
          <w:rFonts w:asciiTheme="minorHAnsi" w:hAnsiTheme="minorHAnsi" w:cs="Arial"/>
          <w:sz w:val="20"/>
          <w:szCs w:val="20"/>
        </w:rPr>
        <w:t>das Kind nach der Antragstellung Einkommen erzielt hat, das bei der Berechnung der Leistung nach dem U</w:t>
      </w:r>
      <w:r w:rsidR="00CE4176">
        <w:rPr>
          <w:rFonts w:asciiTheme="minorHAnsi" w:hAnsiTheme="minorHAnsi" w:cs="Arial"/>
          <w:sz w:val="20"/>
          <w:szCs w:val="20"/>
        </w:rPr>
        <w:t xml:space="preserve">hVorschG </w:t>
      </w:r>
      <w:r w:rsidRPr="00E65E07">
        <w:rPr>
          <w:rFonts w:asciiTheme="minorHAnsi" w:hAnsiTheme="minorHAnsi" w:cs="Arial"/>
          <w:sz w:val="20"/>
          <w:szCs w:val="20"/>
        </w:rPr>
        <w:t>hätte abgezogen werden müssen (vergl. Abschnitt III)</w:t>
      </w:r>
    </w:p>
    <w:p w:rsidR="00DD25A8" w:rsidRPr="00E65E07" w:rsidRDefault="00DD25A8" w:rsidP="00E65E07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E65E07">
        <w:rPr>
          <w:rFonts w:asciiTheme="minorHAnsi" w:hAnsiTheme="minorHAnsi" w:cs="Arial"/>
          <w:sz w:val="20"/>
          <w:szCs w:val="20"/>
        </w:rPr>
        <w:t xml:space="preserve">nach erfolgter Bewilligung eine Anzeige der im Punkt VII aufgeführten Änderungen </w:t>
      </w:r>
    </w:p>
    <w:p w:rsidR="00A11AC0" w:rsidRPr="00E65E07" w:rsidRDefault="00DD25A8" w:rsidP="00E65E07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E65E07">
        <w:rPr>
          <w:rFonts w:asciiTheme="minorHAnsi" w:hAnsiTheme="minorHAnsi" w:cs="Arial"/>
          <w:sz w:val="20"/>
          <w:szCs w:val="20"/>
        </w:rPr>
        <w:t>nicht erfolgt ist und sich diese Änderung auf die Leistung auswirkt.</w:t>
      </w:r>
    </w:p>
    <w:p w:rsidR="00DD25A8" w:rsidRPr="00D32982" w:rsidRDefault="00DD25A8" w:rsidP="00942064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Theme="minorHAnsi" w:hAnsiTheme="minorHAnsi" w:cs="Arial"/>
          <w:sz w:val="8"/>
          <w:szCs w:val="8"/>
        </w:rPr>
      </w:pPr>
    </w:p>
    <w:p w:rsidR="00A11AC0" w:rsidRPr="00D32982" w:rsidRDefault="00A11AC0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D32982">
        <w:rPr>
          <w:rFonts w:asciiTheme="minorHAnsi" w:hAnsiTheme="minorHAnsi" w:cs="Arial"/>
          <w:b/>
          <w:bCs/>
          <w:sz w:val="20"/>
          <w:szCs w:val="20"/>
        </w:rPr>
        <w:t>VIII. Wie wirkt sich die Unterhaltsleistung nach dem U</w:t>
      </w:r>
      <w:r w:rsidR="00CE4176">
        <w:rPr>
          <w:rFonts w:asciiTheme="minorHAnsi" w:hAnsiTheme="minorHAnsi" w:cs="Arial"/>
          <w:b/>
          <w:bCs/>
          <w:sz w:val="20"/>
          <w:szCs w:val="20"/>
        </w:rPr>
        <w:t>hVorschG</w:t>
      </w:r>
      <w:r w:rsidRPr="00D32982">
        <w:rPr>
          <w:rFonts w:asciiTheme="minorHAnsi" w:hAnsiTheme="minorHAnsi" w:cs="Arial"/>
          <w:b/>
          <w:bCs/>
          <w:sz w:val="20"/>
          <w:szCs w:val="20"/>
        </w:rPr>
        <w:t xml:space="preserve"> auf andere Sozialleistungen aus?</w:t>
      </w:r>
    </w:p>
    <w:p w:rsidR="00A11AC0" w:rsidRPr="00D32982" w:rsidRDefault="00A11AC0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4"/>
          <w:szCs w:val="4"/>
        </w:rPr>
      </w:pPr>
    </w:p>
    <w:p w:rsidR="00A11AC0" w:rsidRPr="00D32982" w:rsidRDefault="00A11AC0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D32982">
        <w:rPr>
          <w:rFonts w:asciiTheme="minorHAnsi" w:hAnsiTheme="minorHAnsi" w:cs="Arial"/>
          <w:sz w:val="20"/>
          <w:szCs w:val="20"/>
        </w:rPr>
        <w:t>Die Unterhalts</w:t>
      </w:r>
      <w:r w:rsidR="00DD25A8" w:rsidRPr="00D32982">
        <w:rPr>
          <w:rFonts w:asciiTheme="minorHAnsi" w:hAnsiTheme="minorHAnsi" w:cs="Arial"/>
          <w:sz w:val="20"/>
          <w:szCs w:val="20"/>
        </w:rPr>
        <w:t xml:space="preserve">vorschussleistung </w:t>
      </w:r>
      <w:r w:rsidRPr="00D32982">
        <w:rPr>
          <w:rFonts w:asciiTheme="minorHAnsi" w:hAnsiTheme="minorHAnsi" w:cs="Arial"/>
          <w:sz w:val="20"/>
          <w:szCs w:val="20"/>
        </w:rPr>
        <w:t xml:space="preserve">gehört zu den Mitteln, die den Lebensunterhalt des Kindes decken sollen. Sie wird daher </w:t>
      </w:r>
      <w:r w:rsidR="00111A3A" w:rsidRPr="00D32982">
        <w:rPr>
          <w:rFonts w:asciiTheme="minorHAnsi" w:hAnsiTheme="minorHAnsi" w:cs="Arial"/>
          <w:sz w:val="20"/>
          <w:szCs w:val="20"/>
        </w:rPr>
        <w:t>als vorrangige Sozialleistung auf die Leistungen der Grundsicherung nach dem SGB II bzw. der Sozialhilfe nach dem SGB XII für die Bedarfsgemeinschaft angerechnet.</w:t>
      </w:r>
    </w:p>
    <w:p w:rsidR="00A11AC0" w:rsidRPr="00D32982" w:rsidRDefault="00A11AC0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4"/>
          <w:szCs w:val="4"/>
        </w:rPr>
      </w:pPr>
    </w:p>
    <w:p w:rsidR="0062725F" w:rsidRPr="00D32982" w:rsidRDefault="00A11AC0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D32982">
        <w:rPr>
          <w:rFonts w:asciiTheme="minorHAnsi" w:hAnsiTheme="minorHAnsi" w:cs="Arial"/>
          <w:b/>
          <w:bCs/>
          <w:sz w:val="20"/>
          <w:szCs w:val="20"/>
        </w:rPr>
        <w:t>IX. Wer hilft, wenn das Kind weitergehende Unterhaltsansprüche hat?</w:t>
      </w:r>
    </w:p>
    <w:p w:rsidR="00942064" w:rsidRDefault="00A11AC0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D32982">
        <w:rPr>
          <w:rFonts w:asciiTheme="minorHAnsi" w:hAnsiTheme="minorHAnsi" w:cs="Arial"/>
          <w:sz w:val="20"/>
          <w:szCs w:val="20"/>
        </w:rPr>
        <w:t>Wenn weitergehende Unterhaltsansprüche des Kindes gegen den anderen Elternteil geltend gemacht werden sollen, berät und unterstützt hierbei das zuständige Jugendamt.</w:t>
      </w:r>
    </w:p>
    <w:p w:rsidR="00942064" w:rsidRPr="00D32982" w:rsidRDefault="00942064" w:rsidP="009420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  <w:sectPr w:rsidR="00942064" w:rsidRPr="00D32982" w:rsidSect="00A11AC0"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:rsidR="00A11AC0" w:rsidRDefault="00A11AC0" w:rsidP="00942064">
      <w:pPr>
        <w:jc w:val="both"/>
        <w:rPr>
          <w:rFonts w:asciiTheme="minorHAnsi" w:hAnsiTheme="minorHAnsi"/>
        </w:rPr>
      </w:pPr>
    </w:p>
    <w:sectPr w:rsidR="00A11AC0" w:rsidSect="00A11AC0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32AF"/>
    <w:multiLevelType w:val="hybridMultilevel"/>
    <w:tmpl w:val="16C6F420"/>
    <w:lvl w:ilvl="0" w:tplc="8774D0E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34B"/>
    <w:multiLevelType w:val="hybridMultilevel"/>
    <w:tmpl w:val="C0C4A2B8"/>
    <w:lvl w:ilvl="0" w:tplc="A5A074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21BB4"/>
    <w:multiLevelType w:val="hybridMultilevel"/>
    <w:tmpl w:val="FCDADCE2"/>
    <w:lvl w:ilvl="0" w:tplc="A5A074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C272A"/>
    <w:multiLevelType w:val="hybridMultilevel"/>
    <w:tmpl w:val="43207322"/>
    <w:lvl w:ilvl="0" w:tplc="A5A074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E1EE3"/>
    <w:multiLevelType w:val="hybridMultilevel"/>
    <w:tmpl w:val="B412AD2A"/>
    <w:lvl w:ilvl="0" w:tplc="A5A0741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4911E50"/>
    <w:multiLevelType w:val="hybridMultilevel"/>
    <w:tmpl w:val="F940C9D2"/>
    <w:lvl w:ilvl="0" w:tplc="679C670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CB6"/>
    <w:rsid w:val="00003247"/>
    <w:rsid w:val="000115B7"/>
    <w:rsid w:val="00031D5D"/>
    <w:rsid w:val="00035D37"/>
    <w:rsid w:val="000524D5"/>
    <w:rsid w:val="000B7D6B"/>
    <w:rsid w:val="000D5E3E"/>
    <w:rsid w:val="000E22BB"/>
    <w:rsid w:val="000E315B"/>
    <w:rsid w:val="000E6B72"/>
    <w:rsid w:val="00111A3A"/>
    <w:rsid w:val="00122F4F"/>
    <w:rsid w:val="00136251"/>
    <w:rsid w:val="00142F94"/>
    <w:rsid w:val="001568BA"/>
    <w:rsid w:val="001715CF"/>
    <w:rsid w:val="00187778"/>
    <w:rsid w:val="00195C23"/>
    <w:rsid w:val="00195CD5"/>
    <w:rsid w:val="001A6201"/>
    <w:rsid w:val="001B2E3A"/>
    <w:rsid w:val="001C0700"/>
    <w:rsid w:val="00225A49"/>
    <w:rsid w:val="00227B60"/>
    <w:rsid w:val="0025580C"/>
    <w:rsid w:val="002635A7"/>
    <w:rsid w:val="002A100D"/>
    <w:rsid w:val="002B5A91"/>
    <w:rsid w:val="002F0497"/>
    <w:rsid w:val="002F6EF5"/>
    <w:rsid w:val="00310691"/>
    <w:rsid w:val="00311B34"/>
    <w:rsid w:val="00311B7D"/>
    <w:rsid w:val="00367A01"/>
    <w:rsid w:val="00377188"/>
    <w:rsid w:val="00396AA2"/>
    <w:rsid w:val="003A698D"/>
    <w:rsid w:val="003A7829"/>
    <w:rsid w:val="003B5EDB"/>
    <w:rsid w:val="00415064"/>
    <w:rsid w:val="00481D93"/>
    <w:rsid w:val="005035C4"/>
    <w:rsid w:val="0051497A"/>
    <w:rsid w:val="00566F52"/>
    <w:rsid w:val="005D5E4A"/>
    <w:rsid w:val="00611B9A"/>
    <w:rsid w:val="0062725F"/>
    <w:rsid w:val="00630980"/>
    <w:rsid w:val="0064013A"/>
    <w:rsid w:val="00647468"/>
    <w:rsid w:val="00654052"/>
    <w:rsid w:val="0066759A"/>
    <w:rsid w:val="006E7E5A"/>
    <w:rsid w:val="00703ACA"/>
    <w:rsid w:val="00711A29"/>
    <w:rsid w:val="007477D7"/>
    <w:rsid w:val="00776BD1"/>
    <w:rsid w:val="007C4301"/>
    <w:rsid w:val="007C52C9"/>
    <w:rsid w:val="008533F7"/>
    <w:rsid w:val="0085398A"/>
    <w:rsid w:val="008579CD"/>
    <w:rsid w:val="008C6F7B"/>
    <w:rsid w:val="0090394A"/>
    <w:rsid w:val="009269D8"/>
    <w:rsid w:val="00942064"/>
    <w:rsid w:val="009445EB"/>
    <w:rsid w:val="00961164"/>
    <w:rsid w:val="009845BF"/>
    <w:rsid w:val="0099255F"/>
    <w:rsid w:val="00A04B0D"/>
    <w:rsid w:val="00A11AC0"/>
    <w:rsid w:val="00A15987"/>
    <w:rsid w:val="00A90A66"/>
    <w:rsid w:val="00A946EB"/>
    <w:rsid w:val="00AC560E"/>
    <w:rsid w:val="00AD01CD"/>
    <w:rsid w:val="00AF0D84"/>
    <w:rsid w:val="00B25645"/>
    <w:rsid w:val="00B36E8F"/>
    <w:rsid w:val="00B71DCE"/>
    <w:rsid w:val="00BB6A9C"/>
    <w:rsid w:val="00BF1681"/>
    <w:rsid w:val="00C13EE3"/>
    <w:rsid w:val="00C50507"/>
    <w:rsid w:val="00C755FE"/>
    <w:rsid w:val="00C80158"/>
    <w:rsid w:val="00C952C5"/>
    <w:rsid w:val="00C97999"/>
    <w:rsid w:val="00CA0325"/>
    <w:rsid w:val="00CC0629"/>
    <w:rsid w:val="00CE4176"/>
    <w:rsid w:val="00CE4CAC"/>
    <w:rsid w:val="00D1624A"/>
    <w:rsid w:val="00D32982"/>
    <w:rsid w:val="00D64795"/>
    <w:rsid w:val="00D746EF"/>
    <w:rsid w:val="00DA1233"/>
    <w:rsid w:val="00DB0E35"/>
    <w:rsid w:val="00DC135A"/>
    <w:rsid w:val="00DD1910"/>
    <w:rsid w:val="00DD25A8"/>
    <w:rsid w:val="00DE79C2"/>
    <w:rsid w:val="00E20479"/>
    <w:rsid w:val="00E20FED"/>
    <w:rsid w:val="00E21F5F"/>
    <w:rsid w:val="00E36CB6"/>
    <w:rsid w:val="00E46E7B"/>
    <w:rsid w:val="00E63068"/>
    <w:rsid w:val="00E65E07"/>
    <w:rsid w:val="00E736FD"/>
    <w:rsid w:val="00E73944"/>
    <w:rsid w:val="00E84667"/>
    <w:rsid w:val="00ED4807"/>
    <w:rsid w:val="00ED4C0C"/>
    <w:rsid w:val="00EE560D"/>
    <w:rsid w:val="00EF00CA"/>
    <w:rsid w:val="00F2715C"/>
    <w:rsid w:val="00F305D3"/>
    <w:rsid w:val="00F37C90"/>
    <w:rsid w:val="00F5474B"/>
    <w:rsid w:val="00FE38A2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5E26A"/>
  <w15:docId w15:val="{858E3C61-5D2B-44B8-8A9B-E6A13AF7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36CB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715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50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1075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 EDV</Company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thuriankarsten</dc:creator>
  <cp:lastModifiedBy>moeskeanja</cp:lastModifiedBy>
  <cp:revision>2</cp:revision>
  <cp:lastPrinted>2023-12-01T07:42:00Z</cp:lastPrinted>
  <dcterms:created xsi:type="dcterms:W3CDTF">2023-12-01T07:43:00Z</dcterms:created>
  <dcterms:modified xsi:type="dcterms:W3CDTF">2023-12-01T07:43:00Z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Only">
    <vt:lpwstr>False</vt:lpwstr>
  </property>
  <property fmtid="{D5CDD505-2E9C-101B-9397-08002B2CF9AE}" pid="3" name="DocTitle">
    <vt:lpwstr>5 SOZIALES, JUGEND, GESUNDHEIT\51 JUGEND\51.3 Kinder- und Jugendhilfe speziell\51.30. Vormundschaftswesen\51.30.13 Unterhaltsvorschuss\Formulare\Merkblatt UhVorschG 2023</vt:lpwstr>
  </property>
  <property fmtid="{D5CDD505-2E9C-101B-9397-08002B2CF9AE}" pid="4" name="DocFullpathString">
    <vt:lpwstr>5 SOZIALES, JUGEND, GESUNDHEIT|51 JUGEND|51.3 Kinder- und Jugendhilfe speziell|51.30. Vormundschaftswesen|51.30.13 Unterhaltsvorschuss|Formulare|Merkblatt UhVorschG 2023</vt:lpwstr>
  </property>
  <property fmtid="{D5CDD505-2E9C-101B-9397-08002B2CF9AE}" pid="5" name="DocName">
    <vt:lpwstr>Merkblatt UhVorschG 2023</vt:lpwstr>
  </property>
  <property fmtid="{D5CDD505-2E9C-101B-9397-08002B2CF9AE}" pid="6" name="DocTempId">
    <vt:lpwstr>{9a6ab34d-069f-4c8d-989f-42966a73852e}</vt:lpwstr>
  </property>
</Properties>
</file>